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1BE" w:rsidRDefault="003251BE" w:rsidP="00F029D2">
      <w:pPr>
        <w:jc w:val="center"/>
        <w:rPr>
          <w:rFonts w:ascii="Times New Roman" w:hAnsi="Times New Roman"/>
          <w:b/>
          <w:color w:val="262626"/>
          <w:sz w:val="28"/>
          <w:szCs w:val="28"/>
          <w:lang w:eastAsia="ru-RU"/>
        </w:rPr>
      </w:pPr>
      <w:r>
        <w:rPr>
          <w:rFonts w:ascii="Times New Roman" w:hAnsi="Times New Roman"/>
          <w:b/>
          <w:color w:val="262626"/>
          <w:sz w:val="28"/>
          <w:szCs w:val="28"/>
          <w:lang w:eastAsia="ru-RU"/>
        </w:rPr>
        <w:t>Памятка для учителя.</w:t>
      </w:r>
    </w:p>
    <w:p w:rsidR="003251BE" w:rsidRDefault="003251BE" w:rsidP="00F029D2">
      <w:pPr>
        <w:jc w:val="center"/>
        <w:rPr>
          <w:rFonts w:ascii="Times New Roman" w:hAnsi="Times New Roman"/>
          <w:b/>
          <w:color w:val="262626"/>
          <w:sz w:val="28"/>
          <w:szCs w:val="28"/>
          <w:lang w:eastAsia="ru-RU"/>
        </w:rPr>
      </w:pPr>
      <w:r w:rsidRPr="00F029D2">
        <w:rPr>
          <w:rFonts w:ascii="Times New Roman" w:hAnsi="Times New Roman"/>
          <w:b/>
          <w:color w:val="262626"/>
          <w:sz w:val="28"/>
          <w:szCs w:val="28"/>
          <w:lang w:eastAsia="ru-RU"/>
        </w:rPr>
        <w:t>Как научить моделированию учащихся?</w:t>
      </w:r>
    </w:p>
    <w:p w:rsidR="003251BE" w:rsidRDefault="003251BE" w:rsidP="00F029D2">
      <w:pPr>
        <w:jc w:val="both"/>
        <w:rPr>
          <w:rFonts w:ascii="Times New Roman" w:hAnsi="Times New Roman"/>
          <w:sz w:val="28"/>
          <w:szCs w:val="28"/>
        </w:rPr>
      </w:pPr>
      <w:r>
        <w:rPr>
          <w:rFonts w:ascii="Times New Roman" w:hAnsi="Times New Roman"/>
          <w:b/>
          <w:color w:val="262626"/>
          <w:sz w:val="28"/>
          <w:szCs w:val="28"/>
          <w:lang w:eastAsia="ru-RU"/>
        </w:rPr>
        <w:t xml:space="preserve">В основной, как и в начальной школе, учитель может специально создавать  </w:t>
      </w:r>
      <w:r w:rsidRPr="00F029D2">
        <w:rPr>
          <w:rFonts w:ascii="Times New Roman" w:hAnsi="Times New Roman"/>
          <w:sz w:val="28"/>
          <w:szCs w:val="28"/>
        </w:rPr>
        <w:t xml:space="preserve">модельную среду, некое знаково-символическое пространство совместных действий. </w:t>
      </w:r>
    </w:p>
    <w:p w:rsidR="003251BE" w:rsidRDefault="003251BE" w:rsidP="004A426D">
      <w:pPr>
        <w:pStyle w:val="BodyText"/>
        <w:ind w:firstLine="851"/>
        <w:jc w:val="both"/>
        <w:rPr>
          <w:szCs w:val="28"/>
        </w:rPr>
      </w:pPr>
      <w:r w:rsidRPr="00B379F6">
        <w:rPr>
          <w:szCs w:val="28"/>
        </w:rPr>
        <w:t xml:space="preserve">Моделирование как учебное действие является центральным, поскольку без моделирования невозможно теоретическое мышление, но в то же самое время моделирование как индивидуальная способность детей не складывается ни к концу 5-6 класса, ни в старшей школе </w:t>
      </w:r>
      <w:r w:rsidRPr="00ED2004">
        <w:rPr>
          <w:b/>
          <w:szCs w:val="28"/>
        </w:rPr>
        <w:t>при отсутствии специально организованного обучения</w:t>
      </w:r>
      <w:r w:rsidRPr="00B379F6">
        <w:rPr>
          <w:szCs w:val="28"/>
        </w:rPr>
        <w:t>.</w:t>
      </w:r>
    </w:p>
    <w:p w:rsidR="003251BE" w:rsidRDefault="003251BE" w:rsidP="004A426D">
      <w:pPr>
        <w:pStyle w:val="BodyText"/>
        <w:ind w:firstLine="851"/>
        <w:jc w:val="both"/>
        <w:rPr>
          <w:szCs w:val="28"/>
        </w:rPr>
      </w:pPr>
      <w:r w:rsidRPr="00B379F6">
        <w:rPr>
          <w:szCs w:val="28"/>
        </w:rPr>
        <w:t>Знаковые формы, которые может принимать модель, разнообразны - это формулы, схемы, шкалы,  графики, чертежи, пространственные макеты и пр</w:t>
      </w:r>
      <w:r>
        <w:rPr>
          <w:szCs w:val="28"/>
        </w:rPr>
        <w:t>очее.</w:t>
      </w:r>
    </w:p>
    <w:p w:rsidR="003251BE" w:rsidRDefault="003251BE" w:rsidP="00F029D2">
      <w:pPr>
        <w:jc w:val="both"/>
        <w:rPr>
          <w:rFonts w:ascii="Times New Roman" w:hAnsi="Times New Roman"/>
          <w:sz w:val="28"/>
          <w:szCs w:val="28"/>
        </w:rPr>
      </w:pPr>
      <w:r w:rsidRPr="00F029D2">
        <w:rPr>
          <w:rFonts w:ascii="Times New Roman" w:hAnsi="Times New Roman"/>
          <w:sz w:val="28"/>
          <w:szCs w:val="28"/>
        </w:rPr>
        <w:t xml:space="preserve">Первоначально ценностный характер вхождения туда и существования в этом пространстве задается систематическими действиями учителя, затем, постепенно, по мере становления собственной способности моделирования, дети входят во вкус этой работы, и построение и использование моделей в разных функциях становится неотъемлемой стороной учебной активности детей. </w:t>
      </w:r>
      <w:r>
        <w:rPr>
          <w:rFonts w:ascii="Times New Roman" w:hAnsi="Times New Roman"/>
          <w:sz w:val="28"/>
          <w:szCs w:val="28"/>
        </w:rPr>
        <w:t xml:space="preserve"> Ц</w:t>
      </w:r>
      <w:r w:rsidRPr="00F029D2">
        <w:rPr>
          <w:rFonts w:ascii="Times New Roman" w:hAnsi="Times New Roman"/>
          <w:sz w:val="28"/>
          <w:szCs w:val="28"/>
        </w:rPr>
        <w:t xml:space="preserve">енностный характер моделирования задается систематическими действиями учителя, затем, постепенно, дети входят во вкус этой работы, и построение и использование моделей в разных функциях становится неотъемлемой стороной учебной активности детей. </w:t>
      </w:r>
    </w:p>
    <w:p w:rsidR="003251BE" w:rsidRDefault="003251BE" w:rsidP="00F029D2">
      <w:pPr>
        <w:jc w:val="both"/>
        <w:rPr>
          <w:rFonts w:ascii="Times New Roman" w:hAnsi="Times New Roman"/>
          <w:i/>
          <w:sz w:val="28"/>
          <w:szCs w:val="28"/>
        </w:rPr>
      </w:pPr>
      <w:r>
        <w:rPr>
          <w:rFonts w:ascii="Times New Roman" w:hAnsi="Times New Roman"/>
          <w:sz w:val="28"/>
          <w:szCs w:val="28"/>
        </w:rPr>
        <w:t xml:space="preserve">Важно отметить, что учебные </w:t>
      </w:r>
      <w:r w:rsidRPr="00F029D2">
        <w:rPr>
          <w:rFonts w:ascii="Times New Roman" w:hAnsi="Times New Roman"/>
          <w:sz w:val="28"/>
          <w:szCs w:val="28"/>
        </w:rPr>
        <w:t xml:space="preserve"> модель</w:t>
      </w:r>
      <w:r>
        <w:rPr>
          <w:rFonts w:ascii="Times New Roman" w:hAnsi="Times New Roman"/>
          <w:sz w:val="28"/>
          <w:szCs w:val="28"/>
        </w:rPr>
        <w:t xml:space="preserve">ные средства, применяемые в школе </w:t>
      </w:r>
      <w:r w:rsidRPr="00F029D2">
        <w:rPr>
          <w:rFonts w:ascii="Times New Roman" w:hAnsi="Times New Roman"/>
          <w:sz w:val="28"/>
          <w:szCs w:val="28"/>
        </w:rPr>
        <w:t xml:space="preserve"> не иерархизированы. Они существуют в учебном движении - иногда параллельно, иногда последовательно, задавая вместе модельную среду, некое знаково-символическое пространство совместных действий. </w:t>
      </w:r>
      <w:r w:rsidRPr="004A426D">
        <w:rPr>
          <w:rFonts w:ascii="Times New Roman" w:hAnsi="Times New Roman"/>
          <w:sz w:val="28"/>
          <w:szCs w:val="28"/>
        </w:rPr>
        <w:t>Моделирование как индивидуальная способность детей существует в это время в широчайшем диапазоне сформированности.</w:t>
      </w:r>
      <w:r w:rsidRPr="00F029D2">
        <w:rPr>
          <w:rFonts w:ascii="Times New Roman" w:hAnsi="Times New Roman"/>
          <w:i/>
          <w:sz w:val="28"/>
          <w:szCs w:val="28"/>
        </w:rPr>
        <w:t xml:space="preserve"> </w:t>
      </w:r>
    </w:p>
    <w:p w:rsidR="003251BE" w:rsidRDefault="003251BE" w:rsidP="00ED2004">
      <w:pPr>
        <w:jc w:val="both"/>
        <w:rPr>
          <w:rFonts w:ascii="Times New Roman" w:hAnsi="Times New Roman"/>
          <w:sz w:val="28"/>
          <w:szCs w:val="28"/>
        </w:rPr>
      </w:pPr>
      <w:r w:rsidRPr="004A426D">
        <w:rPr>
          <w:rFonts w:ascii="Times New Roman" w:hAnsi="Times New Roman"/>
          <w:sz w:val="28"/>
          <w:szCs w:val="28"/>
        </w:rPr>
        <w:t>Это определяет необходимость для учителя предоставлять детям возможность выбора тех модельных средств, которые позволяют  работать с ними, удерживая задачу. Для детей с низким уровнем развития способности моделирования такими средствами становятся действующие  модели</w:t>
      </w:r>
      <w:r>
        <w:t xml:space="preserve"> (</w:t>
      </w:r>
      <w:r>
        <w:rPr>
          <w:rFonts w:ascii="Times New Roman" w:hAnsi="Times New Roman"/>
          <w:sz w:val="28"/>
          <w:szCs w:val="28"/>
        </w:rPr>
        <w:t>шары,</w:t>
      </w:r>
      <w:r w:rsidRPr="004A426D">
        <w:rPr>
          <w:rFonts w:ascii="Times New Roman" w:hAnsi="Times New Roman"/>
          <w:sz w:val="28"/>
          <w:szCs w:val="28"/>
        </w:rPr>
        <w:t xml:space="preserve"> лампы,</w:t>
      </w:r>
      <w:r>
        <w:rPr>
          <w:rFonts w:ascii="Times New Roman" w:hAnsi="Times New Roman"/>
          <w:sz w:val="28"/>
          <w:szCs w:val="28"/>
        </w:rPr>
        <w:t xml:space="preserve"> воздушные шарики,</w:t>
      </w:r>
      <w:r w:rsidRPr="004A426D">
        <w:rPr>
          <w:rFonts w:ascii="Times New Roman" w:hAnsi="Times New Roman"/>
          <w:sz w:val="28"/>
          <w:szCs w:val="28"/>
        </w:rPr>
        <w:t xml:space="preserve"> </w:t>
      </w:r>
      <w:r>
        <w:rPr>
          <w:rFonts w:ascii="Times New Roman" w:hAnsi="Times New Roman"/>
          <w:sz w:val="28"/>
          <w:szCs w:val="28"/>
        </w:rPr>
        <w:t xml:space="preserve">палочки, нитки, кусочки  пластилина) </w:t>
      </w:r>
      <w:r w:rsidRPr="004A426D">
        <w:rPr>
          <w:rFonts w:ascii="Times New Roman" w:hAnsi="Times New Roman"/>
          <w:sz w:val="28"/>
          <w:szCs w:val="28"/>
        </w:rPr>
        <w:t>позволяющие максимально сблизить</w:t>
      </w:r>
      <w:r w:rsidRPr="004A426D">
        <w:rPr>
          <w:sz w:val="28"/>
          <w:szCs w:val="28"/>
        </w:rPr>
        <w:t xml:space="preserve"> </w:t>
      </w:r>
      <w:r w:rsidRPr="004A426D">
        <w:rPr>
          <w:rFonts w:ascii="Times New Roman" w:hAnsi="Times New Roman"/>
          <w:sz w:val="28"/>
          <w:szCs w:val="28"/>
        </w:rPr>
        <w:t>замещаемый план и план модели и, преобразуя модельный план, получать знание о реальном.</w:t>
      </w:r>
      <w:r>
        <w:rPr>
          <w:rFonts w:ascii="Times New Roman" w:hAnsi="Times New Roman"/>
          <w:sz w:val="28"/>
          <w:szCs w:val="28"/>
        </w:rPr>
        <w:t xml:space="preserve"> </w:t>
      </w:r>
      <w:r w:rsidRPr="004A426D">
        <w:rPr>
          <w:rFonts w:ascii="Times New Roman" w:hAnsi="Times New Roman"/>
          <w:sz w:val="28"/>
          <w:szCs w:val="28"/>
        </w:rPr>
        <w:t xml:space="preserve"> Для детей с высоким уровнем развития этой способности оказывается возможным решить задачу преобразования модели почти мысленно, опираясь только на неподвижную схему.</w:t>
      </w:r>
    </w:p>
    <w:p w:rsidR="003251BE" w:rsidRPr="0041258D" w:rsidRDefault="003251BE" w:rsidP="00773B08">
      <w:pPr>
        <w:jc w:val="both"/>
        <w:rPr>
          <w:rFonts w:ascii="Times New Roman" w:hAnsi="Times New Roman"/>
          <w:b/>
          <w:sz w:val="28"/>
          <w:szCs w:val="28"/>
        </w:rPr>
      </w:pPr>
      <w:r w:rsidRPr="0041258D">
        <w:rPr>
          <w:rFonts w:ascii="Times New Roman" w:hAnsi="Times New Roman"/>
          <w:b/>
          <w:sz w:val="28"/>
          <w:szCs w:val="28"/>
        </w:rPr>
        <w:t>Применяя  большое разнообразие  модельных средств, применяющихся для фиксации предметных связей и отношений, дети, чаще всего незаметно для себя, в той или иной степени осваивают разные языки моделирования.</w:t>
      </w:r>
    </w:p>
    <w:p w:rsidR="003251BE" w:rsidRPr="0052020C" w:rsidRDefault="003251BE" w:rsidP="00773B08">
      <w:pPr>
        <w:spacing w:after="0"/>
        <w:jc w:val="both"/>
        <w:rPr>
          <w:rFonts w:ascii="Times New Roman" w:hAnsi="Times New Roman"/>
          <w:color w:val="262626"/>
          <w:sz w:val="28"/>
          <w:szCs w:val="28"/>
          <w:lang w:eastAsia="ru-RU"/>
        </w:rPr>
      </w:pPr>
      <w:r w:rsidRPr="0052020C">
        <w:rPr>
          <w:rFonts w:ascii="Times New Roman" w:hAnsi="Times New Roman"/>
          <w:color w:val="262626"/>
          <w:sz w:val="28"/>
          <w:szCs w:val="28"/>
          <w:lang w:eastAsia="ru-RU"/>
        </w:rPr>
        <w:t>   В ходе экспериментального обучения содержание деятельности моделирования отрабатывалось в следующем порядке:</w:t>
      </w:r>
    </w:p>
    <w:p w:rsidR="003251BE" w:rsidRPr="0052020C" w:rsidRDefault="003251BE" w:rsidP="00773B08">
      <w:pPr>
        <w:spacing w:after="0"/>
        <w:jc w:val="both"/>
        <w:rPr>
          <w:rFonts w:ascii="Times New Roman" w:hAnsi="Times New Roman"/>
          <w:color w:val="262626"/>
          <w:sz w:val="28"/>
          <w:szCs w:val="28"/>
          <w:lang w:eastAsia="ru-RU"/>
        </w:rPr>
      </w:pPr>
      <w:r w:rsidRPr="0052020C">
        <w:rPr>
          <w:rFonts w:ascii="Times New Roman" w:hAnsi="Times New Roman"/>
          <w:color w:val="262626"/>
          <w:sz w:val="28"/>
          <w:szCs w:val="28"/>
          <w:lang w:eastAsia="ru-RU"/>
        </w:rPr>
        <w:t>   </w:t>
      </w:r>
      <w:r w:rsidRPr="0052020C">
        <w:rPr>
          <w:rFonts w:ascii="Times New Roman" w:hAnsi="Times New Roman"/>
          <w:b/>
          <w:bCs/>
          <w:color w:val="262626"/>
          <w:sz w:val="28"/>
          <w:szCs w:val="28"/>
          <w:lang w:eastAsia="ru-RU"/>
        </w:rPr>
        <w:t>Предварительный анализ</w:t>
      </w:r>
      <w:r w:rsidRPr="0052020C">
        <w:rPr>
          <w:rFonts w:ascii="Times New Roman" w:hAnsi="Times New Roman"/>
          <w:color w:val="262626"/>
          <w:sz w:val="28"/>
          <w:szCs w:val="28"/>
          <w:lang w:eastAsia="ru-RU"/>
        </w:rPr>
        <w:t>:</w:t>
      </w:r>
    </w:p>
    <w:p w:rsidR="003251BE" w:rsidRPr="0052020C" w:rsidRDefault="003251BE" w:rsidP="00773B08">
      <w:pPr>
        <w:numPr>
          <w:ilvl w:val="0"/>
          <w:numId w:val="2"/>
        </w:numPr>
        <w:spacing w:after="0"/>
        <w:jc w:val="both"/>
        <w:rPr>
          <w:rFonts w:ascii="Times New Roman" w:hAnsi="Times New Roman"/>
          <w:color w:val="262626"/>
          <w:sz w:val="28"/>
          <w:szCs w:val="28"/>
          <w:lang w:eastAsia="ru-RU"/>
        </w:rPr>
      </w:pPr>
      <w:r>
        <w:rPr>
          <w:rFonts w:ascii="Times New Roman" w:hAnsi="Times New Roman"/>
          <w:color w:val="262626"/>
          <w:sz w:val="28"/>
          <w:szCs w:val="28"/>
          <w:lang w:eastAsia="ru-RU"/>
        </w:rPr>
        <w:t xml:space="preserve"> А</w:t>
      </w:r>
      <w:r w:rsidRPr="0052020C">
        <w:rPr>
          <w:rFonts w:ascii="Times New Roman" w:hAnsi="Times New Roman"/>
          <w:color w:val="262626"/>
          <w:sz w:val="28"/>
          <w:szCs w:val="28"/>
          <w:lang w:eastAsia="ru-RU"/>
        </w:rPr>
        <w:t>нализ</w:t>
      </w:r>
      <w:r>
        <w:rPr>
          <w:rFonts w:ascii="Times New Roman" w:hAnsi="Times New Roman"/>
          <w:color w:val="262626"/>
          <w:sz w:val="28"/>
          <w:szCs w:val="28"/>
          <w:lang w:eastAsia="ru-RU"/>
        </w:rPr>
        <w:t xml:space="preserve"> ситуации</w:t>
      </w:r>
      <w:r w:rsidRPr="0052020C">
        <w:rPr>
          <w:rFonts w:ascii="Times New Roman" w:hAnsi="Times New Roman"/>
          <w:color w:val="262626"/>
          <w:sz w:val="28"/>
          <w:szCs w:val="28"/>
          <w:lang w:eastAsia="ru-RU"/>
        </w:rPr>
        <w:t>;</w:t>
      </w:r>
    </w:p>
    <w:p w:rsidR="003251BE" w:rsidRPr="0052020C" w:rsidRDefault="003251BE" w:rsidP="00773B08">
      <w:pPr>
        <w:numPr>
          <w:ilvl w:val="0"/>
          <w:numId w:val="2"/>
        </w:numPr>
        <w:spacing w:after="0"/>
        <w:jc w:val="both"/>
        <w:rPr>
          <w:rFonts w:ascii="Times New Roman" w:hAnsi="Times New Roman"/>
          <w:color w:val="262626"/>
          <w:sz w:val="28"/>
          <w:szCs w:val="28"/>
          <w:lang w:eastAsia="ru-RU"/>
        </w:rPr>
      </w:pPr>
      <w:r>
        <w:rPr>
          <w:rFonts w:ascii="Times New Roman" w:hAnsi="Times New Roman"/>
          <w:color w:val="262626"/>
          <w:sz w:val="28"/>
          <w:szCs w:val="28"/>
          <w:lang w:eastAsia="ru-RU"/>
        </w:rPr>
        <w:t>Выделение смысловых единиц модели</w:t>
      </w:r>
      <w:r w:rsidRPr="0052020C">
        <w:rPr>
          <w:rFonts w:ascii="Times New Roman" w:hAnsi="Times New Roman"/>
          <w:color w:val="262626"/>
          <w:sz w:val="28"/>
          <w:szCs w:val="28"/>
          <w:lang w:eastAsia="ru-RU"/>
        </w:rPr>
        <w:t>;</w:t>
      </w:r>
    </w:p>
    <w:p w:rsidR="003251BE" w:rsidRPr="0052020C" w:rsidRDefault="003251BE" w:rsidP="00773B08">
      <w:pPr>
        <w:numPr>
          <w:ilvl w:val="0"/>
          <w:numId w:val="2"/>
        </w:numPr>
        <w:spacing w:after="0"/>
        <w:jc w:val="both"/>
        <w:rPr>
          <w:rFonts w:ascii="Times New Roman" w:hAnsi="Times New Roman"/>
          <w:color w:val="262626"/>
          <w:sz w:val="28"/>
          <w:szCs w:val="28"/>
          <w:lang w:eastAsia="ru-RU"/>
        </w:rPr>
      </w:pPr>
      <w:r>
        <w:rPr>
          <w:rFonts w:ascii="Times New Roman" w:hAnsi="Times New Roman"/>
          <w:color w:val="262626"/>
          <w:sz w:val="28"/>
          <w:szCs w:val="28"/>
          <w:lang w:eastAsia="ru-RU"/>
        </w:rPr>
        <w:t>Выявление существенных отношений частей модели</w:t>
      </w:r>
      <w:r w:rsidRPr="0052020C">
        <w:rPr>
          <w:rFonts w:ascii="Times New Roman" w:hAnsi="Times New Roman"/>
          <w:color w:val="262626"/>
          <w:sz w:val="28"/>
          <w:szCs w:val="28"/>
          <w:lang w:eastAsia="ru-RU"/>
        </w:rPr>
        <w:t>;</w:t>
      </w:r>
    </w:p>
    <w:p w:rsidR="003251BE" w:rsidRPr="0052020C" w:rsidRDefault="003251BE" w:rsidP="00773B08">
      <w:pPr>
        <w:numPr>
          <w:ilvl w:val="0"/>
          <w:numId w:val="2"/>
        </w:numPr>
        <w:spacing w:after="0"/>
        <w:jc w:val="both"/>
        <w:rPr>
          <w:rFonts w:ascii="Times New Roman" w:hAnsi="Times New Roman"/>
          <w:color w:val="262626"/>
          <w:sz w:val="28"/>
          <w:szCs w:val="28"/>
          <w:lang w:eastAsia="ru-RU"/>
        </w:rPr>
      </w:pPr>
      <w:r>
        <w:rPr>
          <w:rFonts w:ascii="Times New Roman" w:hAnsi="Times New Roman"/>
          <w:color w:val="262626"/>
          <w:sz w:val="28"/>
          <w:szCs w:val="28"/>
          <w:lang w:eastAsia="ru-RU"/>
        </w:rPr>
        <w:t>К</w:t>
      </w:r>
      <w:r w:rsidRPr="0052020C">
        <w:rPr>
          <w:rFonts w:ascii="Times New Roman" w:hAnsi="Times New Roman"/>
          <w:color w:val="262626"/>
          <w:sz w:val="28"/>
          <w:szCs w:val="28"/>
          <w:lang w:eastAsia="ru-RU"/>
        </w:rPr>
        <w:t>раткая запись</w:t>
      </w:r>
    </w:p>
    <w:p w:rsidR="003251BE" w:rsidRPr="0052020C" w:rsidRDefault="003251BE" w:rsidP="00773B08">
      <w:pPr>
        <w:spacing w:after="0"/>
        <w:jc w:val="both"/>
        <w:rPr>
          <w:rFonts w:ascii="Times New Roman" w:hAnsi="Times New Roman"/>
          <w:color w:val="262626"/>
          <w:sz w:val="28"/>
          <w:szCs w:val="28"/>
          <w:lang w:eastAsia="ru-RU"/>
        </w:rPr>
      </w:pPr>
      <w:r w:rsidRPr="0052020C">
        <w:rPr>
          <w:rFonts w:ascii="Times New Roman" w:hAnsi="Times New Roman"/>
          <w:color w:val="262626"/>
          <w:sz w:val="28"/>
          <w:szCs w:val="28"/>
          <w:lang w:eastAsia="ru-RU"/>
        </w:rPr>
        <w:t>   </w:t>
      </w:r>
      <w:r w:rsidRPr="0052020C">
        <w:rPr>
          <w:rFonts w:ascii="Times New Roman" w:hAnsi="Times New Roman"/>
          <w:b/>
          <w:bCs/>
          <w:color w:val="262626"/>
          <w:sz w:val="28"/>
          <w:szCs w:val="28"/>
          <w:lang w:eastAsia="ru-RU"/>
        </w:rPr>
        <w:t>Построение моделей:</w:t>
      </w:r>
    </w:p>
    <w:p w:rsidR="003251BE" w:rsidRPr="0052020C" w:rsidRDefault="003251BE" w:rsidP="00773B08">
      <w:pPr>
        <w:numPr>
          <w:ilvl w:val="0"/>
          <w:numId w:val="3"/>
        </w:numPr>
        <w:spacing w:after="0"/>
        <w:jc w:val="both"/>
        <w:rPr>
          <w:rFonts w:ascii="Times New Roman" w:hAnsi="Times New Roman"/>
          <w:color w:val="262626"/>
          <w:sz w:val="28"/>
          <w:szCs w:val="28"/>
          <w:lang w:eastAsia="ru-RU"/>
        </w:rPr>
      </w:pPr>
      <w:r>
        <w:rPr>
          <w:rFonts w:ascii="Times New Roman" w:hAnsi="Times New Roman"/>
          <w:color w:val="262626"/>
          <w:sz w:val="28"/>
          <w:szCs w:val="28"/>
          <w:lang w:eastAsia="ru-RU"/>
        </w:rPr>
        <w:t>В</w:t>
      </w:r>
      <w:r w:rsidRPr="0052020C">
        <w:rPr>
          <w:rFonts w:ascii="Times New Roman" w:hAnsi="Times New Roman"/>
          <w:color w:val="262626"/>
          <w:sz w:val="28"/>
          <w:szCs w:val="28"/>
          <w:lang w:eastAsia="ru-RU"/>
        </w:rPr>
        <w:t>иды знаково-символических средств. Функции моделей;</w:t>
      </w:r>
    </w:p>
    <w:p w:rsidR="003251BE" w:rsidRPr="0052020C" w:rsidRDefault="003251BE" w:rsidP="00773B08">
      <w:pPr>
        <w:numPr>
          <w:ilvl w:val="0"/>
          <w:numId w:val="3"/>
        </w:numPr>
        <w:spacing w:after="0"/>
        <w:jc w:val="both"/>
        <w:rPr>
          <w:rFonts w:ascii="Times New Roman" w:hAnsi="Times New Roman"/>
          <w:color w:val="262626"/>
          <w:sz w:val="28"/>
          <w:szCs w:val="28"/>
          <w:lang w:eastAsia="ru-RU"/>
        </w:rPr>
      </w:pPr>
      <w:r>
        <w:rPr>
          <w:rFonts w:ascii="Times New Roman" w:hAnsi="Times New Roman"/>
          <w:color w:val="262626"/>
          <w:sz w:val="28"/>
          <w:szCs w:val="28"/>
          <w:lang w:eastAsia="ru-RU"/>
        </w:rPr>
        <w:t>К</w:t>
      </w:r>
      <w:r w:rsidRPr="0052020C">
        <w:rPr>
          <w:rFonts w:ascii="Times New Roman" w:hAnsi="Times New Roman"/>
          <w:color w:val="262626"/>
          <w:sz w:val="28"/>
          <w:szCs w:val="28"/>
          <w:lang w:eastAsia="ru-RU"/>
        </w:rPr>
        <w:t>одирование;</w:t>
      </w:r>
    </w:p>
    <w:p w:rsidR="003251BE" w:rsidRPr="0052020C" w:rsidRDefault="003251BE" w:rsidP="00773B08">
      <w:pPr>
        <w:numPr>
          <w:ilvl w:val="0"/>
          <w:numId w:val="3"/>
        </w:numPr>
        <w:spacing w:after="0"/>
        <w:jc w:val="both"/>
        <w:rPr>
          <w:rFonts w:ascii="Times New Roman" w:hAnsi="Times New Roman"/>
          <w:color w:val="262626"/>
          <w:sz w:val="28"/>
          <w:szCs w:val="28"/>
          <w:lang w:eastAsia="ru-RU"/>
        </w:rPr>
      </w:pPr>
      <w:r>
        <w:rPr>
          <w:rFonts w:ascii="Times New Roman" w:hAnsi="Times New Roman"/>
          <w:color w:val="262626"/>
          <w:sz w:val="28"/>
          <w:szCs w:val="28"/>
          <w:lang w:eastAsia="ru-RU"/>
        </w:rPr>
        <w:t>П</w:t>
      </w:r>
      <w:r w:rsidRPr="0052020C">
        <w:rPr>
          <w:rFonts w:ascii="Times New Roman" w:hAnsi="Times New Roman"/>
          <w:color w:val="262626"/>
          <w:sz w:val="28"/>
          <w:szCs w:val="28"/>
          <w:lang w:eastAsia="ru-RU"/>
        </w:rPr>
        <w:t>ринципы перевода информации;</w:t>
      </w:r>
    </w:p>
    <w:p w:rsidR="003251BE" w:rsidRPr="0052020C" w:rsidRDefault="003251BE" w:rsidP="00773B08">
      <w:pPr>
        <w:numPr>
          <w:ilvl w:val="0"/>
          <w:numId w:val="3"/>
        </w:numPr>
        <w:spacing w:after="0"/>
        <w:jc w:val="both"/>
        <w:rPr>
          <w:rFonts w:ascii="Times New Roman" w:hAnsi="Times New Roman"/>
          <w:color w:val="262626"/>
          <w:sz w:val="28"/>
          <w:szCs w:val="28"/>
          <w:lang w:eastAsia="ru-RU"/>
        </w:rPr>
      </w:pPr>
      <w:r>
        <w:rPr>
          <w:rFonts w:ascii="Times New Roman" w:hAnsi="Times New Roman"/>
          <w:color w:val="262626"/>
          <w:sz w:val="28"/>
          <w:szCs w:val="28"/>
          <w:lang w:eastAsia="ru-RU"/>
        </w:rPr>
        <w:t>Д</w:t>
      </w:r>
      <w:r w:rsidRPr="0052020C">
        <w:rPr>
          <w:rFonts w:ascii="Times New Roman" w:hAnsi="Times New Roman"/>
          <w:color w:val="262626"/>
          <w:sz w:val="28"/>
          <w:szCs w:val="28"/>
          <w:lang w:eastAsia="ru-RU"/>
        </w:rPr>
        <w:t>екодирование знаково-символических средств.</w:t>
      </w:r>
    </w:p>
    <w:p w:rsidR="003251BE" w:rsidRPr="0052020C" w:rsidRDefault="003251BE" w:rsidP="00773B08">
      <w:pPr>
        <w:spacing w:after="0"/>
        <w:jc w:val="both"/>
        <w:rPr>
          <w:rFonts w:ascii="Times New Roman" w:hAnsi="Times New Roman"/>
          <w:color w:val="262626"/>
          <w:sz w:val="28"/>
          <w:szCs w:val="28"/>
          <w:lang w:eastAsia="ru-RU"/>
        </w:rPr>
      </w:pPr>
      <w:r w:rsidRPr="0052020C">
        <w:rPr>
          <w:rFonts w:ascii="Times New Roman" w:hAnsi="Times New Roman"/>
          <w:color w:val="262626"/>
          <w:sz w:val="28"/>
          <w:szCs w:val="28"/>
          <w:lang w:eastAsia="ru-RU"/>
        </w:rPr>
        <w:t>   </w:t>
      </w:r>
      <w:r w:rsidRPr="0052020C">
        <w:rPr>
          <w:rFonts w:ascii="Times New Roman" w:hAnsi="Times New Roman"/>
          <w:b/>
          <w:bCs/>
          <w:color w:val="262626"/>
          <w:sz w:val="28"/>
          <w:szCs w:val="28"/>
          <w:lang w:eastAsia="ru-RU"/>
        </w:rPr>
        <w:t>Работа с моделью:</w:t>
      </w:r>
    </w:p>
    <w:p w:rsidR="003251BE" w:rsidRPr="0052020C" w:rsidRDefault="003251BE" w:rsidP="00773B08">
      <w:pPr>
        <w:numPr>
          <w:ilvl w:val="0"/>
          <w:numId w:val="4"/>
        </w:numPr>
        <w:spacing w:after="0"/>
        <w:jc w:val="both"/>
        <w:rPr>
          <w:rFonts w:ascii="Times New Roman" w:hAnsi="Times New Roman"/>
          <w:color w:val="262626"/>
          <w:sz w:val="28"/>
          <w:szCs w:val="28"/>
          <w:lang w:eastAsia="ru-RU"/>
        </w:rPr>
      </w:pPr>
      <w:r>
        <w:rPr>
          <w:rFonts w:ascii="Times New Roman" w:hAnsi="Times New Roman"/>
          <w:color w:val="262626"/>
          <w:sz w:val="28"/>
          <w:szCs w:val="28"/>
          <w:lang w:eastAsia="ru-RU"/>
        </w:rPr>
        <w:t>А</w:t>
      </w:r>
      <w:r w:rsidRPr="0052020C">
        <w:rPr>
          <w:rFonts w:ascii="Times New Roman" w:hAnsi="Times New Roman"/>
          <w:color w:val="262626"/>
          <w:sz w:val="28"/>
          <w:szCs w:val="28"/>
          <w:lang w:eastAsia="ru-RU"/>
        </w:rPr>
        <w:t>нализ модели;</w:t>
      </w:r>
    </w:p>
    <w:p w:rsidR="003251BE" w:rsidRPr="0052020C" w:rsidRDefault="003251BE" w:rsidP="00773B08">
      <w:pPr>
        <w:numPr>
          <w:ilvl w:val="0"/>
          <w:numId w:val="4"/>
        </w:numPr>
        <w:spacing w:after="0"/>
        <w:jc w:val="both"/>
        <w:rPr>
          <w:rFonts w:ascii="Times New Roman" w:hAnsi="Times New Roman"/>
          <w:color w:val="262626"/>
          <w:sz w:val="28"/>
          <w:szCs w:val="28"/>
          <w:lang w:eastAsia="ru-RU"/>
        </w:rPr>
      </w:pPr>
      <w:r>
        <w:rPr>
          <w:rFonts w:ascii="Times New Roman" w:hAnsi="Times New Roman"/>
          <w:color w:val="262626"/>
          <w:sz w:val="28"/>
          <w:szCs w:val="28"/>
          <w:lang w:eastAsia="ru-RU"/>
        </w:rPr>
        <w:t>В</w:t>
      </w:r>
      <w:r w:rsidRPr="0052020C">
        <w:rPr>
          <w:rFonts w:ascii="Times New Roman" w:hAnsi="Times New Roman"/>
          <w:color w:val="262626"/>
          <w:sz w:val="28"/>
          <w:szCs w:val="28"/>
          <w:lang w:eastAsia="ru-RU"/>
        </w:rPr>
        <w:t>ыделение инварианта модели (видоизменение, преобразование, переструктурирование).</w:t>
      </w:r>
    </w:p>
    <w:p w:rsidR="003251BE" w:rsidRDefault="003251BE" w:rsidP="00773B08">
      <w:pPr>
        <w:spacing w:after="0"/>
        <w:jc w:val="both"/>
        <w:rPr>
          <w:rFonts w:ascii="Times New Roman" w:hAnsi="Times New Roman"/>
          <w:color w:val="262626"/>
          <w:sz w:val="28"/>
          <w:szCs w:val="28"/>
          <w:lang w:eastAsia="ru-RU"/>
        </w:rPr>
      </w:pPr>
      <w:r w:rsidRPr="0052020C">
        <w:rPr>
          <w:rFonts w:ascii="Times New Roman" w:hAnsi="Times New Roman"/>
          <w:color w:val="262626"/>
          <w:sz w:val="28"/>
          <w:szCs w:val="28"/>
          <w:lang w:eastAsia="ru-RU"/>
        </w:rPr>
        <w:t>   </w:t>
      </w:r>
      <w:r w:rsidRPr="0052020C">
        <w:rPr>
          <w:rFonts w:ascii="Times New Roman" w:hAnsi="Times New Roman"/>
          <w:b/>
          <w:bCs/>
          <w:color w:val="262626"/>
          <w:sz w:val="28"/>
          <w:szCs w:val="28"/>
          <w:lang w:eastAsia="ru-RU"/>
        </w:rPr>
        <w:t xml:space="preserve">Соотнесение </w:t>
      </w:r>
      <w:r w:rsidRPr="0052020C">
        <w:rPr>
          <w:rFonts w:ascii="Times New Roman" w:hAnsi="Times New Roman"/>
          <w:color w:val="262626"/>
          <w:sz w:val="28"/>
          <w:szCs w:val="28"/>
          <w:lang w:eastAsia="ru-RU"/>
        </w:rPr>
        <w:t>данных, полученных на модели, с текстом.</w:t>
      </w:r>
    </w:p>
    <w:p w:rsidR="003251BE" w:rsidRPr="0052020C" w:rsidRDefault="003251BE" w:rsidP="00773B08">
      <w:pPr>
        <w:spacing w:after="0"/>
        <w:jc w:val="both"/>
        <w:rPr>
          <w:rFonts w:ascii="Times New Roman" w:hAnsi="Times New Roman"/>
          <w:color w:val="262626"/>
          <w:sz w:val="28"/>
          <w:szCs w:val="28"/>
          <w:lang w:eastAsia="ru-RU"/>
        </w:rPr>
      </w:pPr>
    </w:p>
    <w:p w:rsidR="003251BE" w:rsidRDefault="003251BE" w:rsidP="00773B08">
      <w:pPr>
        <w:spacing w:after="0"/>
        <w:jc w:val="both"/>
        <w:rPr>
          <w:rFonts w:ascii="Times New Roman" w:hAnsi="Times New Roman"/>
          <w:color w:val="262626"/>
          <w:sz w:val="28"/>
          <w:szCs w:val="28"/>
          <w:lang w:eastAsia="ru-RU"/>
        </w:rPr>
      </w:pPr>
      <w:r w:rsidRPr="0052020C">
        <w:rPr>
          <w:rFonts w:ascii="Times New Roman" w:hAnsi="Times New Roman"/>
          <w:color w:val="262626"/>
          <w:sz w:val="28"/>
          <w:szCs w:val="28"/>
          <w:lang w:eastAsia="ru-RU"/>
        </w:rPr>
        <w:t xml:space="preserve">В практике школьного и вузовского образования трудности с использованием моделирования, тем не менее, приобрели затяжной характер. </w:t>
      </w:r>
      <w:r w:rsidRPr="0052020C">
        <w:rPr>
          <w:rFonts w:ascii="Times New Roman" w:hAnsi="Times New Roman"/>
          <w:b/>
          <w:color w:val="262626"/>
          <w:sz w:val="28"/>
          <w:szCs w:val="28"/>
          <w:lang w:eastAsia="ru-RU"/>
        </w:rPr>
        <w:t>Довольно часто авторы учебников предлагают модели в "готовом" виде, т.е. без предварительного разъяснения, почему нужно использовать именно этот вид графических или знаковых обозначений, принципы их построения и использования ни учителям, ни учащимся не объясняются, Поэтому структура моделирования оказывается скрытой от изучения</w:t>
      </w:r>
      <w:r w:rsidRPr="0052020C">
        <w:rPr>
          <w:rFonts w:ascii="Times New Roman" w:hAnsi="Times New Roman"/>
          <w:color w:val="262626"/>
          <w:sz w:val="28"/>
          <w:szCs w:val="28"/>
          <w:lang w:eastAsia="ru-RU"/>
        </w:rPr>
        <w:t>.</w:t>
      </w:r>
    </w:p>
    <w:p w:rsidR="003251BE" w:rsidRPr="00773B08" w:rsidRDefault="003251BE" w:rsidP="00773B08">
      <w:pPr>
        <w:jc w:val="both"/>
        <w:rPr>
          <w:rFonts w:ascii="Times New Roman" w:hAnsi="Times New Roman"/>
          <w:b/>
          <w:color w:val="000000"/>
          <w:sz w:val="28"/>
          <w:szCs w:val="28"/>
        </w:rPr>
      </w:pPr>
      <w:r w:rsidRPr="00773B08">
        <w:rPr>
          <w:rFonts w:ascii="Times New Roman" w:hAnsi="Times New Roman"/>
          <w:b/>
          <w:color w:val="000000"/>
          <w:sz w:val="28"/>
          <w:szCs w:val="28"/>
        </w:rPr>
        <w:t>В курсе «Новая биология»</w:t>
      </w:r>
      <w:r>
        <w:rPr>
          <w:rFonts w:ascii="Times New Roman" w:hAnsi="Times New Roman"/>
          <w:b/>
          <w:color w:val="000000"/>
          <w:sz w:val="28"/>
          <w:szCs w:val="28"/>
        </w:rPr>
        <w:t xml:space="preserve"> мы строим </w:t>
      </w:r>
      <w:r w:rsidRPr="00773B08">
        <w:rPr>
          <w:rFonts w:ascii="Times New Roman" w:hAnsi="Times New Roman"/>
          <w:b/>
          <w:color w:val="000000"/>
          <w:sz w:val="28"/>
          <w:szCs w:val="28"/>
          <w:u w:val="single"/>
        </w:rPr>
        <w:t>орудийные модели.</w:t>
      </w:r>
    </w:p>
    <w:p w:rsidR="003251BE" w:rsidRPr="00773B08" w:rsidRDefault="003251BE" w:rsidP="00773B08">
      <w:pPr>
        <w:jc w:val="both"/>
        <w:rPr>
          <w:rFonts w:ascii="Times New Roman" w:hAnsi="Times New Roman"/>
          <w:b/>
          <w:color w:val="000000"/>
          <w:sz w:val="28"/>
          <w:szCs w:val="28"/>
          <w:u w:val="single"/>
        </w:rPr>
      </w:pPr>
      <w:r w:rsidRPr="00773B08">
        <w:rPr>
          <w:rFonts w:ascii="Times New Roman" w:hAnsi="Times New Roman"/>
          <w:color w:val="000000"/>
          <w:sz w:val="28"/>
          <w:szCs w:val="28"/>
          <w:u w:val="single"/>
        </w:rPr>
        <w:t xml:space="preserve">Модель должна быть </w:t>
      </w:r>
      <w:r w:rsidRPr="00773B08">
        <w:rPr>
          <w:rFonts w:ascii="Times New Roman" w:hAnsi="Times New Roman"/>
          <w:b/>
          <w:bCs/>
          <w:color w:val="000000"/>
          <w:sz w:val="28"/>
          <w:szCs w:val="28"/>
          <w:u w:val="single"/>
        </w:rPr>
        <w:t>средством фиксации найденного общего способа действий</w:t>
      </w:r>
      <w:r w:rsidRPr="00773B08">
        <w:rPr>
          <w:rFonts w:ascii="Times New Roman" w:hAnsi="Times New Roman"/>
          <w:color w:val="000000"/>
          <w:sz w:val="28"/>
          <w:szCs w:val="28"/>
          <w:u w:val="single"/>
        </w:rPr>
        <w:t xml:space="preserve"> по отношению к практическим действиям детей,</w:t>
      </w:r>
      <w:r w:rsidRPr="00773B08">
        <w:rPr>
          <w:rFonts w:ascii="Times New Roman" w:hAnsi="Times New Roman"/>
          <w:color w:val="000000"/>
          <w:sz w:val="28"/>
          <w:szCs w:val="28"/>
        </w:rPr>
        <w:t xml:space="preserve"> то есть зафиксированные в знаковой форме (в виде схемы, схематического рисунка, чертежа и т.п.) предметные отношения, </w:t>
      </w:r>
      <w:r w:rsidRPr="00773B08">
        <w:rPr>
          <w:rFonts w:ascii="Times New Roman" w:hAnsi="Times New Roman"/>
          <w:b/>
          <w:color w:val="000000"/>
          <w:sz w:val="28"/>
          <w:szCs w:val="28"/>
          <w:u w:val="single"/>
        </w:rPr>
        <w:t>способы действия могут становиться предметом обсуждения в классе, преобразования и запоминания.</w:t>
      </w:r>
    </w:p>
    <w:p w:rsidR="003251BE" w:rsidRPr="00773B08" w:rsidRDefault="003251BE" w:rsidP="00773B08">
      <w:pPr>
        <w:spacing w:after="0"/>
        <w:jc w:val="both"/>
        <w:rPr>
          <w:rFonts w:ascii="Times New Roman" w:hAnsi="Times New Roman"/>
          <w:color w:val="000000"/>
          <w:sz w:val="28"/>
          <w:szCs w:val="28"/>
        </w:rPr>
      </w:pPr>
      <w:r w:rsidRPr="00773B08">
        <w:rPr>
          <w:rFonts w:ascii="Times New Roman" w:hAnsi="Times New Roman"/>
          <w:color w:val="000000"/>
          <w:sz w:val="28"/>
          <w:szCs w:val="28"/>
        </w:rPr>
        <w:t xml:space="preserve">Таким образом, модель – это не вещь, а </w:t>
      </w:r>
      <w:r w:rsidRPr="00773B08">
        <w:rPr>
          <w:rFonts w:ascii="Times New Roman" w:hAnsi="Times New Roman"/>
          <w:b/>
          <w:bCs/>
          <w:color w:val="000000"/>
          <w:sz w:val="28"/>
          <w:szCs w:val="28"/>
        </w:rPr>
        <w:t>функция</w:t>
      </w:r>
      <w:r w:rsidRPr="00773B08">
        <w:rPr>
          <w:rFonts w:ascii="Times New Roman" w:hAnsi="Times New Roman"/>
          <w:color w:val="000000"/>
          <w:sz w:val="28"/>
          <w:szCs w:val="28"/>
        </w:rPr>
        <w:t xml:space="preserve"> вещи. Функция схемы, макета, конструкции. Важно, как эта вещь используется: если она охватывает существенные отношения реального объекта и позволяет получить новое знание, значит, она является моделью этого реального объекта. Если просто копирует внешний вид, как, например, макет плодового тела гриба, значит, моделью не является. При этом модели охватывают только те свойства прототипа, которые существенны в данной ситуации и являются объектом исследования. Модели однозначно соответствуют оригиналу, это соответствие устанавливается внутри определенных промежутков времени.</w:t>
      </w:r>
    </w:p>
    <w:p w:rsidR="003251BE" w:rsidRDefault="003251BE" w:rsidP="0028544D">
      <w:pPr>
        <w:pStyle w:val="p1"/>
        <w:jc w:val="both"/>
        <w:rPr>
          <w:color w:val="000000"/>
          <w:sz w:val="28"/>
          <w:szCs w:val="28"/>
        </w:rPr>
      </w:pPr>
      <w:r w:rsidRPr="00773B08">
        <w:rPr>
          <w:b/>
          <w:color w:val="000000"/>
          <w:sz w:val="28"/>
          <w:szCs w:val="28"/>
        </w:rPr>
        <w:t>Модель является «хранилищем» найденного способа действий</w:t>
      </w:r>
      <w:r w:rsidRPr="00773B08">
        <w:rPr>
          <w:color w:val="000000"/>
          <w:sz w:val="28"/>
          <w:szCs w:val="28"/>
        </w:rPr>
        <w:t>. Именно в этом смысле можно говорить об орудийности модели – она помогает человеку построить собственное действие в соответствии с открытым способом, то есть становится средством собственного действия и понимания. Фиксируемая в моделях система понятий может впоследствии формировать новый пласт целей, переводя действие ребенка из практического в собственно исследовательское.</w:t>
      </w:r>
    </w:p>
    <w:p w:rsidR="003251BE" w:rsidRPr="0028544D" w:rsidRDefault="003251BE" w:rsidP="0028544D">
      <w:pPr>
        <w:pStyle w:val="p1"/>
        <w:jc w:val="both"/>
        <w:rPr>
          <w:color w:val="000000"/>
          <w:sz w:val="28"/>
          <w:szCs w:val="28"/>
        </w:rPr>
      </w:pPr>
    </w:p>
    <w:p w:rsidR="003251BE" w:rsidRPr="004A426D" w:rsidRDefault="003251BE" w:rsidP="00CF2403">
      <w:pPr>
        <w:jc w:val="center"/>
        <w:rPr>
          <w:rFonts w:ascii="Times New Roman" w:hAnsi="Times New Roman"/>
          <w:b/>
          <w:color w:val="262626"/>
          <w:sz w:val="28"/>
          <w:szCs w:val="28"/>
          <w:lang w:eastAsia="ru-RU"/>
        </w:rPr>
      </w:pPr>
      <w:r w:rsidRPr="004A426D">
        <w:rPr>
          <w:rFonts w:ascii="Times New Roman" w:hAnsi="Times New Roman"/>
          <w:b/>
          <w:color w:val="262626"/>
          <w:sz w:val="28"/>
          <w:szCs w:val="28"/>
          <w:lang w:eastAsia="ru-RU"/>
        </w:rPr>
        <w:t>Характеристика схематизированных</w:t>
      </w:r>
      <w:r>
        <w:rPr>
          <w:rFonts w:ascii="Times New Roman" w:hAnsi="Times New Roman"/>
          <w:b/>
          <w:color w:val="262626"/>
          <w:sz w:val="28"/>
          <w:szCs w:val="28"/>
          <w:lang w:eastAsia="ru-RU"/>
        </w:rPr>
        <w:t xml:space="preserve"> (модельных)</w:t>
      </w:r>
      <w:r w:rsidRPr="004A426D">
        <w:rPr>
          <w:rFonts w:ascii="Times New Roman" w:hAnsi="Times New Roman"/>
          <w:b/>
          <w:color w:val="262626"/>
          <w:sz w:val="28"/>
          <w:szCs w:val="28"/>
          <w:lang w:eastAsia="ru-RU"/>
        </w:rPr>
        <w:t xml:space="preserve"> средств.</w:t>
      </w:r>
    </w:p>
    <w:p w:rsidR="003251BE" w:rsidRPr="004A426D" w:rsidRDefault="003251BE" w:rsidP="004A426D">
      <w:pPr>
        <w:jc w:val="both"/>
        <w:rPr>
          <w:rFonts w:ascii="Times New Roman" w:hAnsi="Times New Roman"/>
          <w:color w:val="262626"/>
          <w:sz w:val="28"/>
          <w:szCs w:val="28"/>
          <w:lang w:eastAsia="ru-RU"/>
        </w:rPr>
      </w:pPr>
      <w:r w:rsidRPr="004A426D">
        <w:rPr>
          <w:rFonts w:ascii="Times New Roman" w:hAnsi="Times New Roman"/>
          <w:color w:val="262626"/>
          <w:sz w:val="28"/>
          <w:szCs w:val="28"/>
          <w:lang w:eastAsia="ru-RU"/>
        </w:rPr>
        <w:t xml:space="preserve">Ученики вначале наиболее охотно используют </w:t>
      </w:r>
      <w:r w:rsidRPr="004A426D">
        <w:rPr>
          <w:rFonts w:ascii="Times New Roman" w:hAnsi="Times New Roman"/>
          <w:b/>
          <w:color w:val="262626"/>
          <w:sz w:val="28"/>
          <w:szCs w:val="28"/>
          <w:lang w:eastAsia="ru-RU"/>
        </w:rPr>
        <w:t>схематизированный рисунок.</w:t>
      </w:r>
      <w:r w:rsidRPr="004A426D">
        <w:rPr>
          <w:rFonts w:ascii="Times New Roman" w:hAnsi="Times New Roman"/>
          <w:color w:val="262626"/>
          <w:sz w:val="28"/>
          <w:szCs w:val="28"/>
          <w:lang w:eastAsia="ru-RU"/>
        </w:rPr>
        <w:t xml:space="preserve"> Его отличает большая условность, почти полная очищенность от несущественных признаков, неточное соблюдение, неточное соблюдение пропорций и перспективы между изображаемыми объектами. В обучении используются как изолированные рисунки, так и комплексы. Динамика объекта может быть показана одним изображением (например, круговорот воды в природе) или рисунком-комплексом (посредством последовательно сменяющихся "кадров"), где объект показан в различных степенях трансформации.</w:t>
      </w:r>
    </w:p>
    <w:p w:rsidR="003251BE" w:rsidRPr="00442D4B" w:rsidRDefault="003251BE" w:rsidP="00442D4B">
      <w:pPr>
        <w:spacing w:after="0"/>
        <w:rPr>
          <w:rFonts w:ascii="Times New Roman" w:hAnsi="Times New Roman"/>
          <w:sz w:val="28"/>
          <w:szCs w:val="28"/>
        </w:rPr>
      </w:pPr>
      <w:r w:rsidRPr="004A426D">
        <w:rPr>
          <w:rFonts w:ascii="Times New Roman" w:hAnsi="Times New Roman"/>
          <w:color w:val="262626"/>
          <w:sz w:val="28"/>
          <w:szCs w:val="28"/>
          <w:lang w:eastAsia="ru-RU"/>
        </w:rPr>
        <w:t> </w:t>
      </w:r>
      <w:r w:rsidRPr="004A426D">
        <w:rPr>
          <w:rFonts w:ascii="Times New Roman" w:hAnsi="Times New Roman"/>
          <w:b/>
          <w:color w:val="262626"/>
          <w:sz w:val="28"/>
          <w:szCs w:val="28"/>
          <w:lang w:eastAsia="ru-RU"/>
        </w:rPr>
        <w:t>Схема</w:t>
      </w:r>
      <w:r w:rsidRPr="004A426D">
        <w:rPr>
          <w:rFonts w:ascii="Times New Roman" w:hAnsi="Times New Roman"/>
          <w:color w:val="262626"/>
          <w:sz w:val="28"/>
          <w:szCs w:val="28"/>
          <w:lang w:eastAsia="ru-RU"/>
        </w:rPr>
        <w:t xml:space="preserve"> определяется в литературе как графическое изображение, передающее в упрощенном виде наиболее существенные признаки предметов, главное и основное в изучаемых явлениях. Она предназначается для показа всякого рода взаимодействия частей, устройств, принципов действия механизмов, машин и т.д.</w:t>
      </w:r>
      <w:r w:rsidRPr="00442D4B">
        <w:t xml:space="preserve"> </w:t>
      </w:r>
      <w:r>
        <w:rPr>
          <w:rFonts w:ascii="Times New Roman" w:hAnsi="Times New Roman"/>
          <w:sz w:val="28"/>
          <w:szCs w:val="28"/>
        </w:rPr>
        <w:t xml:space="preserve">Схемы обычно начерчены </w:t>
      </w:r>
      <w:r w:rsidRPr="00442D4B">
        <w:rPr>
          <w:rFonts w:ascii="Times New Roman" w:hAnsi="Times New Roman"/>
          <w:sz w:val="28"/>
          <w:szCs w:val="28"/>
        </w:rPr>
        <w:t xml:space="preserve"> на бумаге.  В схемах (стрелочных диаграммах) отношения задаются с помощью стрелок, на отношение лишь указывается</w:t>
      </w:r>
      <w:r>
        <w:rPr>
          <w:rFonts w:ascii="Times New Roman" w:hAnsi="Times New Roman"/>
          <w:sz w:val="28"/>
          <w:szCs w:val="28"/>
        </w:rPr>
        <w:t>.</w:t>
      </w:r>
    </w:p>
    <w:p w:rsidR="003251BE" w:rsidRPr="004A426D" w:rsidRDefault="003251BE" w:rsidP="004A426D">
      <w:pPr>
        <w:spacing w:after="0"/>
        <w:jc w:val="both"/>
        <w:rPr>
          <w:rFonts w:ascii="Times New Roman" w:hAnsi="Times New Roman"/>
          <w:color w:val="262626"/>
          <w:sz w:val="28"/>
          <w:szCs w:val="28"/>
          <w:lang w:eastAsia="ru-RU"/>
        </w:rPr>
      </w:pPr>
      <w:r w:rsidRPr="004A426D">
        <w:rPr>
          <w:rFonts w:ascii="Times New Roman" w:hAnsi="Times New Roman"/>
          <w:b/>
          <w:color w:val="262626"/>
          <w:sz w:val="28"/>
          <w:szCs w:val="28"/>
          <w:lang w:eastAsia="ru-RU"/>
        </w:rPr>
        <w:t>Диаграмма</w:t>
      </w:r>
      <w:r w:rsidRPr="004A426D">
        <w:rPr>
          <w:rFonts w:ascii="Times New Roman" w:hAnsi="Times New Roman"/>
          <w:color w:val="262626"/>
          <w:sz w:val="28"/>
          <w:szCs w:val="28"/>
          <w:lang w:eastAsia="ru-RU"/>
        </w:rPr>
        <w:t xml:space="preserve"> - это графическое изображение, наглядно показывающее соотношение каких-либо величин или числовых отношений величин при помощи линий, геометрических фигур и условных рисунков.</w:t>
      </w:r>
    </w:p>
    <w:p w:rsidR="003251BE" w:rsidRPr="004A426D" w:rsidRDefault="003251BE" w:rsidP="009E06A4">
      <w:pPr>
        <w:spacing w:after="0"/>
        <w:jc w:val="both"/>
        <w:rPr>
          <w:rFonts w:ascii="Times New Roman" w:hAnsi="Times New Roman"/>
          <w:color w:val="262626"/>
          <w:sz w:val="28"/>
          <w:szCs w:val="28"/>
          <w:lang w:eastAsia="ru-RU"/>
        </w:rPr>
      </w:pPr>
      <w:r w:rsidRPr="004A426D">
        <w:rPr>
          <w:rFonts w:ascii="Times New Roman" w:hAnsi="Times New Roman"/>
          <w:b/>
          <w:color w:val="262626"/>
          <w:sz w:val="28"/>
          <w:szCs w:val="28"/>
          <w:lang w:eastAsia="ru-RU"/>
        </w:rPr>
        <w:t>Графиком</w:t>
      </w:r>
      <w:r w:rsidRPr="004A426D">
        <w:rPr>
          <w:rFonts w:ascii="Times New Roman" w:hAnsi="Times New Roman"/>
          <w:color w:val="262626"/>
          <w:sz w:val="28"/>
          <w:szCs w:val="28"/>
          <w:lang w:eastAsia="ru-RU"/>
        </w:rPr>
        <w:t xml:space="preserve"> называют условное пространственное изображение функциональных зависимостей между различными количественно выраженными сторонами предметов и явлений действительности.</w:t>
      </w:r>
    </w:p>
    <w:p w:rsidR="003251BE" w:rsidRDefault="003251BE" w:rsidP="00ED2004">
      <w:pPr>
        <w:pStyle w:val="BodyText"/>
        <w:spacing w:line="276" w:lineRule="auto"/>
        <w:jc w:val="both"/>
        <w:rPr>
          <w:szCs w:val="28"/>
        </w:rPr>
      </w:pPr>
      <w:r>
        <w:rPr>
          <w:sz w:val="24"/>
          <w:szCs w:val="24"/>
        </w:rPr>
        <w:t xml:space="preserve"> </w:t>
      </w:r>
      <w:r>
        <w:rPr>
          <w:b/>
          <w:bCs/>
          <w:color w:val="000000"/>
          <w:szCs w:val="28"/>
        </w:rPr>
        <w:t>Формула</w:t>
      </w:r>
      <w:r w:rsidRPr="00ED2004">
        <w:rPr>
          <w:color w:val="000000"/>
          <w:szCs w:val="28"/>
        </w:rPr>
        <w:t xml:space="preserve"> </w:t>
      </w:r>
      <w:r>
        <w:rPr>
          <w:color w:val="000000"/>
          <w:szCs w:val="28"/>
        </w:rPr>
        <w:t xml:space="preserve">-  </w:t>
      </w:r>
      <w:r w:rsidRPr="00ED2004">
        <w:rPr>
          <w:color w:val="000000"/>
          <w:szCs w:val="28"/>
        </w:rPr>
        <w:t xml:space="preserve">точное </w:t>
      </w:r>
      <w:r w:rsidRPr="00ED2004">
        <w:rPr>
          <w:b/>
          <w:bCs/>
          <w:color w:val="000000"/>
          <w:szCs w:val="28"/>
        </w:rPr>
        <w:t>определение</w:t>
      </w:r>
      <w:r>
        <w:rPr>
          <w:b/>
          <w:bCs/>
          <w:color w:val="000000"/>
          <w:szCs w:val="28"/>
        </w:rPr>
        <w:t xml:space="preserve"> </w:t>
      </w:r>
      <w:r w:rsidRPr="00ED2004">
        <w:rPr>
          <w:color w:val="000000"/>
          <w:szCs w:val="28"/>
        </w:rPr>
        <w:t xml:space="preserve"> какого</w:t>
      </w:r>
      <w:r>
        <w:rPr>
          <w:color w:val="000000"/>
          <w:szCs w:val="28"/>
        </w:rPr>
        <w:t xml:space="preserve"> - </w:t>
      </w:r>
      <w:r w:rsidRPr="00ED2004">
        <w:rPr>
          <w:color w:val="000000"/>
          <w:szCs w:val="28"/>
        </w:rPr>
        <w:t xml:space="preserve"> нибудь понятия или закона,  математический закон, выраженный алгебраическими знаками. </w:t>
      </w:r>
      <w:r w:rsidRPr="00ED2004">
        <w:rPr>
          <w:szCs w:val="28"/>
        </w:rPr>
        <w:t xml:space="preserve">Язык формул - это язык, который может быть подвергнут преобразованиям по правилам самой знаковой реальности. </w:t>
      </w:r>
    </w:p>
    <w:p w:rsidR="003251BE" w:rsidRPr="00ED2004" w:rsidRDefault="003251BE" w:rsidP="00ED2004">
      <w:pPr>
        <w:pStyle w:val="BodyText"/>
        <w:spacing w:line="276" w:lineRule="auto"/>
        <w:jc w:val="both"/>
        <w:rPr>
          <w:szCs w:val="28"/>
        </w:rPr>
      </w:pPr>
      <w:r w:rsidRPr="00ED2004">
        <w:rPr>
          <w:b/>
          <w:bCs/>
          <w:color w:val="000000"/>
          <w:szCs w:val="28"/>
        </w:rPr>
        <w:t>Чертежом</w:t>
      </w:r>
      <w:r w:rsidRPr="00ED2004">
        <w:rPr>
          <w:color w:val="000000"/>
          <w:szCs w:val="28"/>
        </w:rPr>
        <w:t xml:space="preserve"> называют графический документ, содержащий изображения предметов (деталей, узлов, машин, зданий и сооружений и т.</w:t>
      </w:r>
      <w:r w:rsidRPr="00ED2004">
        <w:rPr>
          <w:rFonts w:ascii="Arial" w:hAnsi="Arial" w:cs="Arial"/>
          <w:color w:val="333333"/>
          <w:sz w:val="22"/>
          <w:szCs w:val="22"/>
        </w:rPr>
        <w:t xml:space="preserve"> </w:t>
      </w:r>
      <w:r w:rsidRPr="00ED2004">
        <w:rPr>
          <w:color w:val="333333"/>
          <w:szCs w:val="28"/>
        </w:rPr>
        <w:t>д.</w:t>
      </w:r>
      <w:r>
        <w:rPr>
          <w:color w:val="333333"/>
          <w:szCs w:val="28"/>
        </w:rPr>
        <w:t>)</w:t>
      </w:r>
      <w:r w:rsidRPr="00ED2004">
        <w:rPr>
          <w:color w:val="333333"/>
          <w:szCs w:val="28"/>
        </w:rPr>
        <w:t xml:space="preserve"> выполненных с учетом правил и требований, позволяющих однозначно различать эти предметы.</w:t>
      </w:r>
    </w:p>
    <w:p w:rsidR="003251BE" w:rsidRDefault="003251BE" w:rsidP="00ED2004">
      <w:pPr>
        <w:pStyle w:val="BodyText"/>
        <w:jc w:val="both"/>
        <w:rPr>
          <w:b/>
          <w:szCs w:val="28"/>
        </w:rPr>
      </w:pPr>
      <w:r w:rsidRPr="00B379F6">
        <w:rPr>
          <w:b/>
          <w:szCs w:val="28"/>
        </w:rPr>
        <w:t>Формула и чертеж удобны для задания одного отношения. Чтобы зафиксировать сразу несколько отношений, лучше использовать схему</w:t>
      </w:r>
      <w:r>
        <w:rPr>
          <w:b/>
          <w:szCs w:val="28"/>
        </w:rPr>
        <w:t>.</w:t>
      </w:r>
    </w:p>
    <w:p w:rsidR="003251BE" w:rsidRPr="00442D4B" w:rsidRDefault="003251BE" w:rsidP="00ED2004">
      <w:pPr>
        <w:pStyle w:val="BodyText"/>
        <w:jc w:val="both"/>
        <w:rPr>
          <w:b/>
          <w:szCs w:val="28"/>
        </w:rPr>
      </w:pPr>
      <w:r>
        <w:rPr>
          <w:b/>
          <w:bCs/>
        </w:rPr>
        <w:t>Шкала́</w:t>
      </w:r>
      <w:r>
        <w:t xml:space="preserve"> (</w:t>
      </w:r>
      <w:hyperlink r:id="rId5" w:tooltip="Латинский язык" w:history="1">
        <w:r>
          <w:rPr>
            <w:rStyle w:val="Hyperlink"/>
          </w:rPr>
          <w:t>лат.</w:t>
        </w:r>
      </w:hyperlink>
      <w:r>
        <w:t> </w:t>
      </w:r>
      <w:r>
        <w:rPr>
          <w:i/>
          <w:iCs/>
          <w:lang w:val="la-Latn"/>
        </w:rPr>
        <w:t>scala</w:t>
      </w:r>
      <w:r>
        <w:t xml:space="preserve"> — лестница) — часть </w:t>
      </w:r>
      <w:hyperlink r:id="rId6" w:tooltip="Показывающее устройство" w:history="1">
        <w:r w:rsidRPr="00442D4B">
          <w:rPr>
            <w:rStyle w:val="Hyperlink"/>
            <w:color w:val="auto"/>
            <w:u w:val="none"/>
          </w:rPr>
          <w:t>показывающего устройства</w:t>
        </w:r>
      </w:hyperlink>
      <w:r w:rsidRPr="00442D4B">
        <w:t xml:space="preserve"> </w:t>
      </w:r>
      <w:hyperlink r:id="rId7" w:tooltip="Средство измерений" w:history="1">
        <w:r w:rsidRPr="00442D4B">
          <w:rPr>
            <w:rStyle w:val="Hyperlink"/>
            <w:color w:val="auto"/>
            <w:u w:val="none"/>
          </w:rPr>
          <w:t>средства измерений</w:t>
        </w:r>
      </w:hyperlink>
      <w:r w:rsidRPr="00442D4B">
        <w:t>,</w:t>
      </w:r>
      <w:r>
        <w:t xml:space="preserve"> представляющая собой упорядоченный ряд отметок вместе со связанной с ними нумерацией или техническая отметка на шкале измерительного прибора. Шкалы могут располагаться по окружности, дуге или прямой линии.</w:t>
      </w:r>
    </w:p>
    <w:p w:rsidR="003251BE" w:rsidRPr="00442D4B" w:rsidRDefault="003251BE" w:rsidP="0028544D">
      <w:pPr>
        <w:spacing w:after="0"/>
        <w:jc w:val="both"/>
        <w:rPr>
          <w:rFonts w:ascii="Times New Roman" w:hAnsi="Times New Roman"/>
          <w:sz w:val="28"/>
          <w:szCs w:val="28"/>
        </w:rPr>
      </w:pPr>
      <w:r w:rsidRPr="00442D4B">
        <w:rPr>
          <w:rFonts w:ascii="Times New Roman" w:hAnsi="Times New Roman"/>
          <w:b/>
          <w:sz w:val="28"/>
          <w:szCs w:val="28"/>
        </w:rPr>
        <w:t>Действующая модель</w:t>
      </w:r>
      <w:r>
        <w:rPr>
          <w:rStyle w:val="BodyTextChar"/>
          <w:b/>
          <w:bCs/>
          <w:sz w:val="28"/>
          <w:szCs w:val="28"/>
          <w:lang w:val="ru-RU"/>
        </w:rPr>
        <w:t xml:space="preserve">. </w:t>
      </w:r>
      <w:r w:rsidRPr="00442D4B">
        <w:rPr>
          <w:rFonts w:ascii="Times New Roman" w:hAnsi="Times New Roman"/>
          <w:b/>
          <w:bCs/>
          <w:color w:val="000000"/>
          <w:sz w:val="28"/>
          <w:szCs w:val="28"/>
        </w:rPr>
        <w:t>Модель</w:t>
      </w:r>
      <w:r w:rsidRPr="00442D4B">
        <w:rPr>
          <w:rFonts w:ascii="Times New Roman" w:hAnsi="Times New Roman"/>
          <w:color w:val="000000"/>
          <w:sz w:val="28"/>
          <w:szCs w:val="28"/>
        </w:rPr>
        <w:t xml:space="preserve"> — это </w:t>
      </w:r>
      <w:r w:rsidRPr="00442D4B">
        <w:rPr>
          <w:rFonts w:ascii="Times New Roman" w:hAnsi="Times New Roman"/>
          <w:b/>
          <w:bCs/>
          <w:color w:val="000000"/>
          <w:sz w:val="28"/>
          <w:szCs w:val="28"/>
        </w:rPr>
        <w:t>действующий</w:t>
      </w:r>
      <w:r w:rsidRPr="00442D4B">
        <w:rPr>
          <w:rFonts w:ascii="Times New Roman" w:hAnsi="Times New Roman"/>
          <w:color w:val="000000"/>
          <w:sz w:val="28"/>
          <w:szCs w:val="28"/>
        </w:rPr>
        <w:t xml:space="preserve"> </w:t>
      </w:r>
      <w:r w:rsidRPr="00442D4B">
        <w:rPr>
          <w:rFonts w:ascii="Times New Roman" w:hAnsi="Times New Roman"/>
          <w:b/>
          <w:bCs/>
          <w:color w:val="000000"/>
          <w:sz w:val="28"/>
          <w:szCs w:val="28"/>
        </w:rPr>
        <w:t>макет</w:t>
      </w:r>
      <w:r w:rsidRPr="00442D4B">
        <w:rPr>
          <w:rFonts w:ascii="Times New Roman" w:hAnsi="Times New Roman"/>
          <w:color w:val="000000"/>
          <w:sz w:val="28"/>
          <w:szCs w:val="28"/>
        </w:rPr>
        <w:t>, который изображает (имитирует) какие-либо существенные особенности...</w:t>
      </w:r>
      <w:r>
        <w:rPr>
          <w:rFonts w:ascii="Times New Roman" w:hAnsi="Times New Roman"/>
          <w:color w:val="000000"/>
          <w:sz w:val="28"/>
          <w:szCs w:val="28"/>
        </w:rPr>
        <w:t xml:space="preserve"> </w:t>
      </w:r>
      <w:r w:rsidRPr="00442D4B">
        <w:rPr>
          <w:rStyle w:val="Emphasis"/>
          <w:rFonts w:ascii="Times New Roman" w:hAnsi="Times New Roman"/>
          <w:b/>
          <w:bCs/>
          <w:sz w:val="28"/>
          <w:szCs w:val="28"/>
        </w:rPr>
        <w:t>Макет</w:t>
      </w:r>
      <w:r w:rsidRPr="00442D4B">
        <w:rPr>
          <w:rStyle w:val="Strong"/>
          <w:rFonts w:ascii="Times New Roman" w:hAnsi="Times New Roman"/>
          <w:sz w:val="28"/>
          <w:szCs w:val="28"/>
        </w:rPr>
        <w:t xml:space="preserve"> </w:t>
      </w:r>
      <w:r w:rsidRPr="00442D4B">
        <w:rPr>
          <w:rFonts w:ascii="Times New Roman" w:hAnsi="Times New Roman"/>
          <w:sz w:val="28"/>
          <w:szCs w:val="28"/>
        </w:rPr>
        <w:t>— это копия объекта с изменением размеров (как правило уменьшенная), которая выполнена с сохранением пропорций. Макет так же должен передавать основные признаки объекта.</w:t>
      </w:r>
      <w:r w:rsidRPr="00442D4B">
        <w:rPr>
          <w:rFonts w:ascii="Times New Roman" w:hAnsi="Times New Roman"/>
          <w:color w:val="000000"/>
          <w:sz w:val="28"/>
          <w:szCs w:val="28"/>
        </w:rPr>
        <w:t xml:space="preserve"> Обычно </w:t>
      </w:r>
      <w:r w:rsidRPr="00442D4B">
        <w:rPr>
          <w:rFonts w:ascii="Times New Roman" w:hAnsi="Times New Roman"/>
          <w:b/>
          <w:bCs/>
          <w:color w:val="000000"/>
          <w:sz w:val="28"/>
          <w:szCs w:val="28"/>
        </w:rPr>
        <w:t>макеты</w:t>
      </w:r>
      <w:r w:rsidRPr="00442D4B">
        <w:rPr>
          <w:rFonts w:ascii="Times New Roman" w:hAnsi="Times New Roman"/>
          <w:color w:val="000000"/>
          <w:sz w:val="28"/>
          <w:szCs w:val="28"/>
        </w:rPr>
        <w:t xml:space="preserve"> являются «стендовыми», т.е. не </w:t>
      </w:r>
      <w:r w:rsidRPr="00442D4B">
        <w:rPr>
          <w:rFonts w:ascii="Times New Roman" w:hAnsi="Times New Roman"/>
          <w:b/>
          <w:bCs/>
          <w:color w:val="000000"/>
          <w:sz w:val="28"/>
          <w:szCs w:val="28"/>
        </w:rPr>
        <w:t>действующими</w:t>
      </w:r>
      <w:r w:rsidRPr="00442D4B">
        <w:rPr>
          <w:rFonts w:ascii="Times New Roman" w:hAnsi="Times New Roman"/>
          <w:color w:val="000000"/>
          <w:sz w:val="28"/>
          <w:szCs w:val="28"/>
        </w:rPr>
        <w:t xml:space="preserve">. </w:t>
      </w:r>
    </w:p>
    <w:p w:rsidR="003251BE" w:rsidRPr="009F50B2" w:rsidRDefault="003251BE" w:rsidP="00CF2403">
      <w:pPr>
        <w:spacing w:after="0"/>
        <w:jc w:val="both"/>
        <w:rPr>
          <w:rFonts w:ascii="Times New Roman" w:hAnsi="Times New Roman"/>
          <w:sz w:val="28"/>
          <w:szCs w:val="28"/>
        </w:rPr>
      </w:pPr>
      <w:r w:rsidRPr="009F50B2">
        <w:rPr>
          <w:rFonts w:ascii="Times New Roman" w:hAnsi="Times New Roman"/>
          <w:sz w:val="28"/>
          <w:szCs w:val="28"/>
        </w:rPr>
        <w:t xml:space="preserve"> </w:t>
      </w:r>
      <w:r w:rsidRPr="009F50B2">
        <w:rPr>
          <w:rStyle w:val="Strong"/>
          <w:rFonts w:ascii="Times New Roman" w:hAnsi="Times New Roman"/>
          <w:sz w:val="28"/>
          <w:szCs w:val="28"/>
        </w:rPr>
        <w:t>Макет</w:t>
      </w:r>
      <w:r w:rsidRPr="009F50B2">
        <w:rPr>
          <w:rStyle w:val="Strong"/>
          <w:rFonts w:ascii="Arial" w:hAnsi="Arial" w:cs="Arial"/>
        </w:rPr>
        <w:t xml:space="preserve"> —</w:t>
      </w:r>
      <w:r w:rsidRPr="009F50B2">
        <w:rPr>
          <w:rFonts w:ascii="Arial" w:hAnsi="Arial" w:cs="Arial"/>
        </w:rPr>
        <w:t xml:space="preserve"> </w:t>
      </w:r>
      <w:r w:rsidRPr="009F50B2">
        <w:rPr>
          <w:rFonts w:ascii="Times New Roman" w:hAnsi="Times New Roman"/>
          <w:sz w:val="28"/>
          <w:szCs w:val="28"/>
        </w:rPr>
        <w:t xml:space="preserve">пространственный объект, воспроизводящий визуальные или отдельные функциональные характеристики изделия (сооружения, комплекса). </w:t>
      </w:r>
      <w:r w:rsidRPr="009F50B2">
        <w:rPr>
          <w:rStyle w:val="Strong"/>
          <w:rFonts w:ascii="Times New Roman" w:hAnsi="Times New Roman"/>
          <w:sz w:val="28"/>
          <w:szCs w:val="28"/>
        </w:rPr>
        <w:t xml:space="preserve">Макетирование </w:t>
      </w:r>
      <w:r w:rsidRPr="009F50B2">
        <w:rPr>
          <w:rFonts w:ascii="Times New Roman" w:hAnsi="Times New Roman"/>
          <w:sz w:val="28"/>
          <w:szCs w:val="28"/>
        </w:rPr>
        <w:t>(от итал. «macetto» — эскиз, набросок) — условное или «натуральное» объемно-пространственное изображение объекта в определенном масштабе, позволяющее вести поиск и оценку эстетических, функциональных, конструктивно-технологических или потребительских качеств новых изделий и форм, в комплексе анализировать различные аспекты конкретного проектирования.</w:t>
      </w:r>
      <w:r w:rsidRPr="009F50B2">
        <w:rPr>
          <w:rFonts w:ascii="Times New Roman" w:hAnsi="Times New Roman"/>
          <w:sz w:val="28"/>
          <w:szCs w:val="28"/>
        </w:rPr>
        <w:br/>
        <w:t>Макетирование дает возможность воссоздавать и изучать различные явления в лабораторных условиях, способствует механизации процесса проектирования, позволяет оперативно получать приближенные к натуре материалы испытаний дизайнерских объектов. Макеты различают в зависимости от имитируемых сторон объектов дизайна (художественно-эстетических, конструктивных, технологических); в зависимости от этапа проектирования (рабочие, эскизные, демонстрационные, для лабораторных испытаний); по масштабу.</w:t>
      </w:r>
    </w:p>
    <w:p w:rsidR="003251BE" w:rsidRPr="009F50B2" w:rsidRDefault="003251BE" w:rsidP="0052020C">
      <w:pPr>
        <w:spacing w:after="0" w:line="240" w:lineRule="auto"/>
        <w:jc w:val="both"/>
        <w:rPr>
          <w:rFonts w:ascii="Times New Roman" w:hAnsi="Times New Roman"/>
          <w:sz w:val="28"/>
          <w:szCs w:val="28"/>
          <w:lang w:eastAsia="ru-RU"/>
        </w:rPr>
      </w:pPr>
      <w:r w:rsidRPr="009F50B2">
        <w:rPr>
          <w:rFonts w:ascii="Times New Roman" w:hAnsi="Times New Roman"/>
          <w:b/>
          <w:bCs/>
          <w:sz w:val="28"/>
          <w:szCs w:val="28"/>
          <w:lang w:eastAsia="ru-RU"/>
        </w:rPr>
        <w:t xml:space="preserve">Числовая </w:t>
      </w:r>
      <w:hyperlink r:id="rId8" w:tooltip="Ось" w:history="1">
        <w:r w:rsidRPr="009F50B2">
          <w:rPr>
            <w:rFonts w:ascii="Times New Roman" w:hAnsi="Times New Roman"/>
            <w:bCs/>
            <w:sz w:val="28"/>
            <w:szCs w:val="28"/>
            <w:lang w:eastAsia="ru-RU"/>
          </w:rPr>
          <w:t>ось</w:t>
        </w:r>
      </w:hyperlink>
      <w:r>
        <w:rPr>
          <w:rFonts w:ascii="Times New Roman" w:hAnsi="Times New Roman"/>
          <w:sz w:val="28"/>
          <w:szCs w:val="28"/>
          <w:lang w:eastAsia="ru-RU"/>
        </w:rPr>
        <w:t xml:space="preserve"> </w:t>
      </w:r>
      <w:r w:rsidRPr="009F50B2">
        <w:rPr>
          <w:rFonts w:ascii="Times New Roman" w:hAnsi="Times New Roman"/>
          <w:sz w:val="28"/>
          <w:szCs w:val="28"/>
          <w:lang w:eastAsia="ru-RU"/>
        </w:rPr>
        <w:t xml:space="preserve"> или </w:t>
      </w:r>
      <w:r w:rsidRPr="009F50B2">
        <w:rPr>
          <w:rFonts w:ascii="Times New Roman" w:hAnsi="Times New Roman"/>
          <w:b/>
          <w:bCs/>
          <w:sz w:val="28"/>
          <w:szCs w:val="28"/>
          <w:lang w:eastAsia="ru-RU"/>
        </w:rPr>
        <w:t>числовая прямая</w:t>
      </w:r>
      <w:r w:rsidRPr="009F50B2">
        <w:rPr>
          <w:rFonts w:ascii="Times New Roman" w:hAnsi="Times New Roman"/>
          <w:sz w:val="28"/>
          <w:szCs w:val="28"/>
          <w:lang w:eastAsia="ru-RU"/>
        </w:rPr>
        <w:t xml:space="preserve"> — это </w:t>
      </w:r>
      <w:hyperlink r:id="rId9" w:tooltip="Прямая" w:history="1">
        <w:r w:rsidRPr="009F50B2">
          <w:rPr>
            <w:rFonts w:ascii="Times New Roman" w:hAnsi="Times New Roman"/>
            <w:sz w:val="28"/>
            <w:szCs w:val="28"/>
            <w:lang w:eastAsia="ru-RU"/>
          </w:rPr>
          <w:t>прямая</w:t>
        </w:r>
      </w:hyperlink>
      <w:r w:rsidRPr="009F50B2">
        <w:rPr>
          <w:rFonts w:ascii="Times New Roman" w:hAnsi="Times New Roman"/>
          <w:sz w:val="28"/>
          <w:szCs w:val="28"/>
          <w:lang w:eastAsia="ru-RU"/>
        </w:rPr>
        <w:t xml:space="preserve">, на которой выбраны: некоторая </w:t>
      </w:r>
      <w:hyperlink r:id="rId10" w:tooltip="Точка (геометрия)" w:history="1">
        <w:r w:rsidRPr="009F50B2">
          <w:rPr>
            <w:rFonts w:ascii="Times New Roman" w:hAnsi="Times New Roman"/>
            <w:sz w:val="28"/>
            <w:szCs w:val="28"/>
            <w:lang w:eastAsia="ru-RU"/>
          </w:rPr>
          <w:t>точка</w:t>
        </w:r>
      </w:hyperlink>
      <w:r w:rsidRPr="009F50B2">
        <w:rPr>
          <w:rFonts w:ascii="Times New Roman" w:hAnsi="Times New Roman"/>
          <w:sz w:val="28"/>
          <w:szCs w:val="28"/>
          <w:lang w:eastAsia="ru-RU"/>
        </w:rPr>
        <w:t xml:space="preserve"> O — </w:t>
      </w:r>
      <w:hyperlink r:id="rId11" w:tooltip="Начало координат" w:history="1">
        <w:r w:rsidRPr="009F50B2">
          <w:rPr>
            <w:rFonts w:ascii="Times New Roman" w:hAnsi="Times New Roman"/>
            <w:sz w:val="28"/>
            <w:szCs w:val="28"/>
            <w:lang w:eastAsia="ru-RU"/>
          </w:rPr>
          <w:t>начало отсчёта</w:t>
        </w:r>
      </w:hyperlink>
      <w:r w:rsidRPr="009F50B2">
        <w:rPr>
          <w:rFonts w:ascii="Times New Roman" w:hAnsi="Times New Roman"/>
          <w:sz w:val="28"/>
          <w:szCs w:val="28"/>
          <w:lang w:eastAsia="ru-RU"/>
        </w:rPr>
        <w:t xml:space="preserve">; положительное </w:t>
      </w:r>
      <w:hyperlink r:id="rId12" w:tooltip="Направление" w:history="1">
        <w:r w:rsidRPr="009F50B2">
          <w:rPr>
            <w:rFonts w:ascii="Times New Roman" w:hAnsi="Times New Roman"/>
            <w:sz w:val="28"/>
            <w:szCs w:val="28"/>
            <w:lang w:eastAsia="ru-RU"/>
          </w:rPr>
          <w:t>направление</w:t>
        </w:r>
      </w:hyperlink>
      <w:r w:rsidRPr="009F50B2">
        <w:rPr>
          <w:rFonts w:ascii="Times New Roman" w:hAnsi="Times New Roman"/>
          <w:sz w:val="28"/>
          <w:szCs w:val="28"/>
          <w:lang w:eastAsia="ru-RU"/>
        </w:rPr>
        <w:t xml:space="preserve">, указанное стрелкой; </w:t>
      </w:r>
      <w:hyperlink r:id="rId13" w:tooltip="Масштаб" w:history="1">
        <w:r w:rsidRPr="009F50B2">
          <w:rPr>
            <w:rFonts w:ascii="Times New Roman" w:hAnsi="Times New Roman"/>
            <w:sz w:val="28"/>
            <w:szCs w:val="28"/>
            <w:lang w:eastAsia="ru-RU"/>
          </w:rPr>
          <w:t>масштаб</w:t>
        </w:r>
      </w:hyperlink>
      <w:r w:rsidRPr="009F50B2">
        <w:rPr>
          <w:rFonts w:ascii="Times New Roman" w:hAnsi="Times New Roman"/>
          <w:sz w:val="28"/>
          <w:szCs w:val="28"/>
          <w:lang w:eastAsia="ru-RU"/>
        </w:rPr>
        <w:t xml:space="preserve"> для </w:t>
      </w:r>
      <w:hyperlink r:id="rId14" w:tooltip="Измерение" w:history="1">
        <w:r w:rsidRPr="009F50B2">
          <w:rPr>
            <w:rFonts w:ascii="Times New Roman" w:hAnsi="Times New Roman"/>
            <w:sz w:val="28"/>
            <w:szCs w:val="28"/>
            <w:lang w:eastAsia="ru-RU"/>
          </w:rPr>
          <w:t>измерения</w:t>
        </w:r>
      </w:hyperlink>
      <w:r w:rsidRPr="009F50B2">
        <w:rPr>
          <w:rFonts w:ascii="Times New Roman" w:hAnsi="Times New Roman"/>
          <w:sz w:val="28"/>
          <w:szCs w:val="28"/>
          <w:lang w:eastAsia="ru-RU"/>
        </w:rPr>
        <w:t xml:space="preserve"> </w:t>
      </w:r>
      <w:hyperlink r:id="rId15" w:tooltip="Длина" w:history="1">
        <w:r w:rsidRPr="009F50B2">
          <w:rPr>
            <w:rFonts w:ascii="Times New Roman" w:hAnsi="Times New Roman"/>
            <w:sz w:val="28"/>
            <w:szCs w:val="28"/>
            <w:lang w:eastAsia="ru-RU"/>
          </w:rPr>
          <w:t>длин</w:t>
        </w:r>
      </w:hyperlink>
      <w:r w:rsidRPr="009F50B2">
        <w:rPr>
          <w:rFonts w:ascii="Times New Roman" w:hAnsi="Times New Roman"/>
          <w:sz w:val="28"/>
          <w:szCs w:val="28"/>
          <w:lang w:eastAsia="ru-RU"/>
        </w:rPr>
        <w:t>.</w:t>
      </w:r>
    </w:p>
    <w:p w:rsidR="003251BE" w:rsidRPr="0041258D" w:rsidRDefault="003251BE" w:rsidP="0041258D">
      <w:pPr>
        <w:spacing w:after="0"/>
        <w:rPr>
          <w:rFonts w:ascii="Times New Roman" w:hAnsi="Times New Roman"/>
          <w:b/>
          <w:sz w:val="28"/>
          <w:szCs w:val="28"/>
        </w:rPr>
      </w:pPr>
      <w:r w:rsidRPr="00CF2403">
        <w:rPr>
          <w:rFonts w:ascii="Times New Roman" w:hAnsi="Times New Roman"/>
          <w:b/>
          <w:sz w:val="28"/>
          <w:szCs w:val="28"/>
        </w:rPr>
        <w:t>«Оживление» моделей</w:t>
      </w:r>
      <w:r>
        <w:rPr>
          <w:rFonts w:ascii="Times New Roman" w:hAnsi="Times New Roman"/>
          <w:b/>
          <w:sz w:val="28"/>
          <w:szCs w:val="28"/>
        </w:rPr>
        <w:t xml:space="preserve"> – </w:t>
      </w:r>
      <w:r w:rsidRPr="00CF2403">
        <w:rPr>
          <w:rFonts w:ascii="Times New Roman" w:hAnsi="Times New Roman"/>
          <w:sz w:val="28"/>
          <w:szCs w:val="28"/>
        </w:rPr>
        <w:t>важное</w:t>
      </w:r>
      <w:r>
        <w:rPr>
          <w:rFonts w:ascii="Times New Roman" w:hAnsi="Times New Roman"/>
          <w:b/>
          <w:sz w:val="28"/>
          <w:szCs w:val="28"/>
        </w:rPr>
        <w:t xml:space="preserve">  </w:t>
      </w:r>
      <w:r w:rsidRPr="00CF2403">
        <w:rPr>
          <w:rFonts w:ascii="Times New Roman" w:hAnsi="Times New Roman"/>
          <w:sz w:val="28"/>
          <w:szCs w:val="28"/>
        </w:rPr>
        <w:t>модельной средство</w:t>
      </w:r>
      <w:r>
        <w:rPr>
          <w:rFonts w:ascii="Times New Roman" w:hAnsi="Times New Roman"/>
          <w:sz w:val="28"/>
          <w:szCs w:val="28"/>
        </w:rPr>
        <w:t>, помогающее детям понять пространственные взаимоотношения частей  внутри нее.</w:t>
      </w:r>
    </w:p>
    <w:sectPr w:rsidR="003251BE" w:rsidRPr="0041258D" w:rsidSect="007425C3">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7692C"/>
    <w:multiLevelType w:val="multilevel"/>
    <w:tmpl w:val="354865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BD72E32"/>
    <w:multiLevelType w:val="multilevel"/>
    <w:tmpl w:val="03E6C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317953"/>
    <w:multiLevelType w:val="multilevel"/>
    <w:tmpl w:val="53F437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7B0658F1"/>
    <w:multiLevelType w:val="multilevel"/>
    <w:tmpl w:val="C3AAE2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25C3"/>
    <w:rsid w:val="001F7E6B"/>
    <w:rsid w:val="00242BF5"/>
    <w:rsid w:val="00260F29"/>
    <w:rsid w:val="0028544D"/>
    <w:rsid w:val="002A3D00"/>
    <w:rsid w:val="003251BE"/>
    <w:rsid w:val="00383DE6"/>
    <w:rsid w:val="003E4C36"/>
    <w:rsid w:val="0041258D"/>
    <w:rsid w:val="00442D4B"/>
    <w:rsid w:val="004A426D"/>
    <w:rsid w:val="0052020C"/>
    <w:rsid w:val="00706F39"/>
    <w:rsid w:val="007425C3"/>
    <w:rsid w:val="00773B08"/>
    <w:rsid w:val="009E06A4"/>
    <w:rsid w:val="009F50B2"/>
    <w:rsid w:val="00B00376"/>
    <w:rsid w:val="00B379F6"/>
    <w:rsid w:val="00BC6650"/>
    <w:rsid w:val="00C76CEB"/>
    <w:rsid w:val="00CF2403"/>
    <w:rsid w:val="00DD4493"/>
    <w:rsid w:val="00E351E5"/>
    <w:rsid w:val="00ED2004"/>
    <w:rsid w:val="00F029D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5C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1F7E6B"/>
    <w:pPr>
      <w:spacing w:after="0" w:line="240" w:lineRule="auto"/>
    </w:pPr>
    <w:rPr>
      <w:rFonts w:ascii="Times New Roman" w:eastAsia="Times New Roman" w:hAnsi="Times New Roman"/>
      <w:sz w:val="28"/>
      <w:szCs w:val="20"/>
      <w:lang w:eastAsia="ru-RU"/>
    </w:rPr>
  </w:style>
  <w:style w:type="character" w:customStyle="1" w:styleId="BodyTextChar">
    <w:name w:val="Body Text Char"/>
    <w:basedOn w:val="DefaultParagraphFont"/>
    <w:link w:val="BodyText"/>
    <w:uiPriority w:val="99"/>
    <w:locked/>
    <w:rsid w:val="001F7E6B"/>
    <w:rPr>
      <w:rFonts w:ascii="Times New Roman" w:hAnsi="Times New Roman" w:cs="Times New Roman"/>
      <w:sz w:val="20"/>
      <w:szCs w:val="20"/>
      <w:lang w:eastAsia="ru-RU"/>
    </w:rPr>
  </w:style>
  <w:style w:type="character" w:styleId="Hyperlink">
    <w:name w:val="Hyperlink"/>
    <w:basedOn w:val="DefaultParagraphFont"/>
    <w:uiPriority w:val="99"/>
    <w:semiHidden/>
    <w:rsid w:val="00442D4B"/>
    <w:rPr>
      <w:rFonts w:cs="Times New Roman"/>
      <w:color w:val="0000FF"/>
      <w:u w:val="single"/>
    </w:rPr>
  </w:style>
  <w:style w:type="character" w:styleId="Strong">
    <w:name w:val="Strong"/>
    <w:basedOn w:val="DefaultParagraphFont"/>
    <w:uiPriority w:val="99"/>
    <w:qFormat/>
    <w:rsid w:val="00442D4B"/>
    <w:rPr>
      <w:rFonts w:cs="Times New Roman"/>
      <w:b/>
      <w:bCs/>
    </w:rPr>
  </w:style>
  <w:style w:type="character" w:styleId="Emphasis">
    <w:name w:val="Emphasis"/>
    <w:basedOn w:val="DefaultParagraphFont"/>
    <w:uiPriority w:val="99"/>
    <w:qFormat/>
    <w:rsid w:val="00442D4B"/>
    <w:rPr>
      <w:rFonts w:cs="Times New Roman"/>
      <w:i/>
      <w:iCs/>
    </w:rPr>
  </w:style>
  <w:style w:type="paragraph" w:styleId="NormalWeb">
    <w:name w:val="Normal (Web)"/>
    <w:basedOn w:val="Normal"/>
    <w:uiPriority w:val="99"/>
    <w:semiHidden/>
    <w:rsid w:val="009F50B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
    <w:name w:val="p1"/>
    <w:basedOn w:val="Normal"/>
    <w:uiPriority w:val="99"/>
    <w:rsid w:val="00773B08"/>
    <w:pPr>
      <w:spacing w:after="0" w:line="336" w:lineRule="atLeast"/>
      <w:ind w:left="150" w:right="150" w:firstLine="720"/>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5525785">
      <w:marLeft w:val="0"/>
      <w:marRight w:val="0"/>
      <w:marTop w:val="0"/>
      <w:marBottom w:val="0"/>
      <w:divBdr>
        <w:top w:val="none" w:sz="0" w:space="0" w:color="auto"/>
        <w:left w:val="none" w:sz="0" w:space="0" w:color="auto"/>
        <w:bottom w:val="none" w:sz="0" w:space="0" w:color="auto"/>
        <w:right w:val="none" w:sz="0" w:space="0" w:color="auto"/>
      </w:divBdr>
      <w:divsChild>
        <w:div w:id="295525786">
          <w:marLeft w:val="0"/>
          <w:marRight w:val="0"/>
          <w:marTop w:val="0"/>
          <w:marBottom w:val="0"/>
          <w:divBdr>
            <w:top w:val="none" w:sz="0" w:space="0" w:color="auto"/>
            <w:left w:val="none" w:sz="0" w:space="0" w:color="auto"/>
            <w:bottom w:val="none" w:sz="0" w:space="0" w:color="auto"/>
            <w:right w:val="none" w:sz="0" w:space="0" w:color="auto"/>
          </w:divBdr>
          <w:divsChild>
            <w:div w:id="295525787">
              <w:marLeft w:val="0"/>
              <w:marRight w:val="0"/>
              <w:marTop w:val="0"/>
              <w:marBottom w:val="0"/>
              <w:divBdr>
                <w:top w:val="none" w:sz="0" w:space="0" w:color="auto"/>
                <w:left w:val="none" w:sz="0" w:space="0" w:color="auto"/>
                <w:bottom w:val="none" w:sz="0" w:space="0" w:color="auto"/>
                <w:right w:val="none" w:sz="0" w:space="0" w:color="auto"/>
              </w:divBdr>
              <w:divsChild>
                <w:div w:id="29552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E%D1%81%D1%8C" TargetMode="External"/><Relationship Id="rId13" Type="http://schemas.openxmlformats.org/officeDocument/2006/relationships/hyperlink" Target="http://ru.wikipedia.org/wiki/%D0%9C%D0%B0%D1%81%D1%88%D1%82%D0%B0%D0%B1" TargetMode="External"/><Relationship Id="rId3" Type="http://schemas.openxmlformats.org/officeDocument/2006/relationships/settings" Target="settings.xml"/><Relationship Id="rId7" Type="http://schemas.openxmlformats.org/officeDocument/2006/relationships/hyperlink" Target="http://ru.wikipedia.org/wiki/%D0%A1%D1%80%D0%B5%D0%B4%D1%81%D1%82%D0%B2%D0%BE_%D0%B8%D0%B7%D0%BC%D0%B5%D1%80%D0%B5%D0%BD%D0%B8%D0%B9" TargetMode="External"/><Relationship Id="rId12" Type="http://schemas.openxmlformats.org/officeDocument/2006/relationships/hyperlink" Target="http://ru.wikipedia.org/wiki/%D0%9D%D0%B0%D0%BF%D1%80%D0%B0%D0%B2%D0%BB%D0%B5%D0%BD%D0%B8%D0%B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ru.wikipedia.org/wiki/%D0%9F%D0%BE%D0%BA%D0%B0%D0%B7%D1%8B%D0%B2%D0%B0%D1%8E%D1%89%D0%B5%D0%B5_%D1%83%D1%81%D1%82%D1%80%D0%BE%D0%B9%D1%81%D1%82%D0%B2%D0%BE" TargetMode="External"/><Relationship Id="rId11" Type="http://schemas.openxmlformats.org/officeDocument/2006/relationships/hyperlink" Target="http://ru.wikipedia.org/wiki/%D0%9D%D0%B0%D1%87%D0%B0%D0%BB%D0%BE_%D0%BA%D0%BE%D0%BE%D1%80%D0%B4%D0%B8%D0%BD%D0%B0%D1%82" TargetMode="External"/><Relationship Id="rId5" Type="http://schemas.openxmlformats.org/officeDocument/2006/relationships/hyperlink" Target="http://ru.wikipedia.org/wiki/%D0%9B%D0%B0%D1%82%D0%B8%D0%BD%D1%81%D0%BA%D0%B8%D0%B9_%D1%8F%D0%B7%D1%8B%D0%BA" TargetMode="External"/><Relationship Id="rId15" Type="http://schemas.openxmlformats.org/officeDocument/2006/relationships/hyperlink" Target="http://ru.wikipedia.org/wiki/%D0%94%D0%BB%D0%B8%D0%BD%D0%B0" TargetMode="External"/><Relationship Id="rId10" Type="http://schemas.openxmlformats.org/officeDocument/2006/relationships/hyperlink" Target="http://ru.wikipedia.org/wiki/%D0%A2%D0%BE%D1%87%D0%BA%D0%B0_(%D0%B3%D0%B5%D0%BE%D0%BC%D0%B5%D1%82%D1%80%D0%B8%D1%8F)" TargetMode="External"/><Relationship Id="rId4" Type="http://schemas.openxmlformats.org/officeDocument/2006/relationships/webSettings" Target="webSettings.xml"/><Relationship Id="rId9" Type="http://schemas.openxmlformats.org/officeDocument/2006/relationships/hyperlink" Target="http://ru.wikipedia.org/wiki/%D0%9F%D1%80%D1%8F%D0%BC%D0%B0%D1%8F" TargetMode="External"/><Relationship Id="rId14" Type="http://schemas.openxmlformats.org/officeDocument/2006/relationships/hyperlink" Target="http://ru.wikipedia.org/wiki/%D0%98%D0%B7%D0%BC%D0%B5%D1%80%D0%B5%D0%BD%D0%B8%D0%B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70</TotalTime>
  <Pages>4</Pages>
  <Words>1541</Words>
  <Characters>8790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teacher</cp:lastModifiedBy>
  <cp:revision>12</cp:revision>
  <dcterms:created xsi:type="dcterms:W3CDTF">2013-11-25T16:13:00Z</dcterms:created>
  <dcterms:modified xsi:type="dcterms:W3CDTF">2013-11-28T07:16:00Z</dcterms:modified>
</cp:coreProperties>
</file>